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3E32A" w14:textId="77777777" w:rsidR="00CF764F" w:rsidRPr="00CF764F" w:rsidRDefault="00CF764F">
      <w:pPr>
        <w:rPr>
          <w:rFonts w:ascii="Arial" w:hAnsi="Arial" w:cs="Arial"/>
        </w:rPr>
      </w:pPr>
    </w:p>
    <w:p w14:paraId="3C0EA6BD" w14:textId="54296984" w:rsidR="00CF764F" w:rsidRPr="009F2372" w:rsidRDefault="00CF764F" w:rsidP="00CF764F">
      <w:pPr>
        <w:jc w:val="right"/>
        <w:rPr>
          <w:rFonts w:ascii="Times New Roman" w:hAnsi="Times New Roman" w:cs="Times New Roman"/>
        </w:rPr>
      </w:pPr>
      <w:r w:rsidRPr="009F2372">
        <w:rPr>
          <w:rFonts w:ascii="Times New Roman" w:hAnsi="Times New Roman" w:cs="Times New Roman"/>
        </w:rPr>
        <w:t xml:space="preserve">Reszel, </w:t>
      </w:r>
      <w:r w:rsidR="00027A6D">
        <w:rPr>
          <w:rFonts w:ascii="Times New Roman" w:hAnsi="Times New Roman" w:cs="Times New Roman"/>
        </w:rPr>
        <w:t xml:space="preserve">dnia </w:t>
      </w:r>
      <w:r w:rsidR="00731C25">
        <w:rPr>
          <w:rFonts w:ascii="Times New Roman" w:hAnsi="Times New Roman" w:cs="Times New Roman"/>
        </w:rPr>
        <w:t>21</w:t>
      </w:r>
      <w:r w:rsidR="008C3298">
        <w:rPr>
          <w:rFonts w:ascii="Times New Roman" w:hAnsi="Times New Roman" w:cs="Times New Roman"/>
        </w:rPr>
        <w:t xml:space="preserve"> </w:t>
      </w:r>
      <w:r w:rsidR="00731C25">
        <w:rPr>
          <w:rFonts w:ascii="Times New Roman" w:hAnsi="Times New Roman" w:cs="Times New Roman"/>
        </w:rPr>
        <w:t>lipca</w:t>
      </w:r>
      <w:r w:rsidR="008C3298">
        <w:rPr>
          <w:rFonts w:ascii="Times New Roman" w:hAnsi="Times New Roman" w:cs="Times New Roman"/>
        </w:rPr>
        <w:t xml:space="preserve"> 2020</w:t>
      </w:r>
      <w:r w:rsidRPr="009F2372">
        <w:rPr>
          <w:rFonts w:ascii="Times New Roman" w:hAnsi="Times New Roman" w:cs="Times New Roman"/>
        </w:rPr>
        <w:t xml:space="preserve"> r.</w:t>
      </w:r>
    </w:p>
    <w:p w14:paraId="191F6A64" w14:textId="77777777" w:rsidR="00CF764F" w:rsidRPr="009F2372" w:rsidRDefault="00CF764F" w:rsidP="00CF764F">
      <w:pPr>
        <w:jc w:val="right"/>
        <w:rPr>
          <w:rFonts w:ascii="Times New Roman" w:hAnsi="Times New Roman" w:cs="Times New Roman"/>
        </w:rPr>
      </w:pPr>
    </w:p>
    <w:p w14:paraId="65414DFA" w14:textId="4FA02121" w:rsidR="00CF764F" w:rsidRPr="009F2372" w:rsidRDefault="009F2372" w:rsidP="00CF76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Znak sprawy: </w:t>
      </w:r>
      <w:r w:rsidR="00CF764F" w:rsidRPr="009F2372">
        <w:rPr>
          <w:rFonts w:ascii="Times New Roman" w:hAnsi="Times New Roman" w:cs="Times New Roman"/>
          <w:b/>
          <w:bCs/>
        </w:rPr>
        <w:t>TB-ZP.271.</w:t>
      </w:r>
      <w:r w:rsidR="00731C25">
        <w:rPr>
          <w:rFonts w:ascii="Times New Roman" w:hAnsi="Times New Roman" w:cs="Times New Roman"/>
          <w:b/>
          <w:bCs/>
        </w:rPr>
        <w:t>6</w:t>
      </w:r>
      <w:r w:rsidR="00CF764F" w:rsidRPr="009F2372">
        <w:rPr>
          <w:rFonts w:ascii="Times New Roman" w:hAnsi="Times New Roman" w:cs="Times New Roman"/>
          <w:b/>
          <w:bCs/>
        </w:rPr>
        <w:t>.20</w:t>
      </w:r>
      <w:r w:rsidRPr="009F2372">
        <w:rPr>
          <w:rFonts w:ascii="Times New Roman" w:hAnsi="Times New Roman" w:cs="Times New Roman"/>
          <w:b/>
          <w:bCs/>
        </w:rPr>
        <w:t>20</w:t>
      </w:r>
    </w:p>
    <w:p w14:paraId="15594CE2" w14:textId="77777777" w:rsidR="00CF764F" w:rsidRPr="009F2372" w:rsidRDefault="00CF764F" w:rsidP="00CF764F">
      <w:pPr>
        <w:ind w:left="3540" w:firstLine="708"/>
        <w:jc w:val="center"/>
        <w:rPr>
          <w:rFonts w:ascii="Times New Roman" w:hAnsi="Times New Roman" w:cs="Times New Roman"/>
          <w:b/>
          <w:bCs/>
        </w:rPr>
      </w:pPr>
    </w:p>
    <w:p w14:paraId="1DE74482" w14:textId="3685CDC4" w:rsidR="00CF764F" w:rsidRPr="009F2372" w:rsidRDefault="00D713E2" w:rsidP="00D713E2">
      <w:pPr>
        <w:jc w:val="center"/>
        <w:rPr>
          <w:rFonts w:ascii="Times New Roman" w:hAnsi="Times New Roman" w:cs="Times New Roman"/>
          <w:b/>
          <w:bCs/>
        </w:rPr>
      </w:pPr>
      <w:r w:rsidRPr="009F2372">
        <w:rPr>
          <w:rFonts w:ascii="Times New Roman" w:hAnsi="Times New Roman" w:cs="Times New Roman"/>
          <w:b/>
          <w:bCs/>
        </w:rPr>
        <w:t>ZAWIADOMIENIE (OGŁOSZENIE) O WYBORZE NAJKORZYSTNIEJSZEJ OFERTY</w:t>
      </w:r>
    </w:p>
    <w:p w14:paraId="6B9B293F" w14:textId="77777777" w:rsidR="005867DB" w:rsidRPr="009F2372" w:rsidRDefault="005867DB" w:rsidP="00755AE0">
      <w:pPr>
        <w:rPr>
          <w:rFonts w:ascii="Times New Roman" w:hAnsi="Times New Roman" w:cs="Times New Roman"/>
          <w:b/>
          <w:bCs/>
        </w:rPr>
      </w:pPr>
    </w:p>
    <w:p w14:paraId="56287F70" w14:textId="3D1CF329" w:rsidR="00CF764F" w:rsidRPr="009F2372" w:rsidRDefault="00D713E2" w:rsidP="00CF764F">
      <w:pPr>
        <w:rPr>
          <w:rFonts w:ascii="Times New Roman" w:hAnsi="Times New Roman" w:cs="Times New Roman"/>
          <w:b/>
          <w:bCs/>
        </w:rPr>
      </w:pPr>
      <w:r w:rsidRPr="009F2372">
        <w:rPr>
          <w:rFonts w:ascii="Times New Roman" w:hAnsi="Times New Roman" w:cs="Times New Roman"/>
        </w:rPr>
        <w:t>Nazwa zadani</w:t>
      </w:r>
      <w:r w:rsidR="004B5F7C">
        <w:rPr>
          <w:rFonts w:ascii="Times New Roman" w:hAnsi="Times New Roman" w:cs="Times New Roman"/>
        </w:rPr>
        <w:t>a</w:t>
      </w:r>
      <w:r w:rsidRPr="009F2372">
        <w:rPr>
          <w:rFonts w:ascii="Times New Roman" w:hAnsi="Times New Roman" w:cs="Times New Roman"/>
        </w:rPr>
        <w:t xml:space="preserve">: </w:t>
      </w:r>
      <w:r w:rsidR="00CF764F" w:rsidRPr="009F2372">
        <w:rPr>
          <w:rFonts w:ascii="Times New Roman" w:hAnsi="Times New Roman" w:cs="Times New Roman"/>
          <w:b/>
          <w:bCs/>
          <w:i/>
          <w:iCs/>
        </w:rPr>
        <w:t>,,</w:t>
      </w:r>
      <w:r w:rsidR="00027A6D">
        <w:rPr>
          <w:rFonts w:ascii="Times New Roman" w:hAnsi="Times New Roman" w:cs="Times New Roman"/>
          <w:b/>
          <w:bCs/>
          <w:i/>
          <w:iCs/>
        </w:rPr>
        <w:t xml:space="preserve">Budowa </w:t>
      </w:r>
      <w:r w:rsidR="00731C25">
        <w:rPr>
          <w:rFonts w:ascii="Times New Roman" w:hAnsi="Times New Roman" w:cs="Times New Roman"/>
          <w:b/>
          <w:bCs/>
          <w:i/>
          <w:iCs/>
        </w:rPr>
        <w:t>ścieżki pieszo – rowerowej na trasie Reszel – Święta Lipka – wykonanie dokumentacji projektowej</w:t>
      </w:r>
      <w:r w:rsidR="00CF764F" w:rsidRPr="009F2372">
        <w:rPr>
          <w:rFonts w:ascii="Times New Roman" w:hAnsi="Times New Roman" w:cs="Times New Roman"/>
          <w:b/>
          <w:bCs/>
          <w:i/>
          <w:iCs/>
        </w:rPr>
        <w:t>”</w:t>
      </w:r>
      <w:r w:rsidRPr="009F237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F2372">
        <w:rPr>
          <w:rFonts w:ascii="Times New Roman" w:hAnsi="Times New Roman" w:cs="Times New Roman"/>
          <w:b/>
          <w:bCs/>
        </w:rPr>
        <w:t xml:space="preserve">– postępowanie nr </w:t>
      </w:r>
      <w:r w:rsidR="00731C25">
        <w:rPr>
          <w:rFonts w:ascii="Times New Roman" w:hAnsi="Times New Roman" w:cs="Times New Roman"/>
          <w:b/>
          <w:bCs/>
        </w:rPr>
        <w:t>555813-N-2020</w:t>
      </w:r>
      <w:r w:rsidRPr="009F2372">
        <w:rPr>
          <w:rFonts w:ascii="Times New Roman" w:hAnsi="Times New Roman" w:cs="Times New Roman"/>
          <w:b/>
          <w:bCs/>
        </w:rPr>
        <w:t xml:space="preserve"> z dnia </w:t>
      </w:r>
      <w:r w:rsidR="00731C25">
        <w:rPr>
          <w:rFonts w:ascii="Times New Roman" w:hAnsi="Times New Roman" w:cs="Times New Roman"/>
          <w:b/>
          <w:bCs/>
        </w:rPr>
        <w:t>29</w:t>
      </w:r>
      <w:r w:rsidR="009F2372">
        <w:rPr>
          <w:rFonts w:ascii="Times New Roman" w:hAnsi="Times New Roman" w:cs="Times New Roman"/>
          <w:b/>
          <w:bCs/>
        </w:rPr>
        <w:t>.0</w:t>
      </w:r>
      <w:r w:rsidR="00731C25">
        <w:rPr>
          <w:rFonts w:ascii="Times New Roman" w:hAnsi="Times New Roman" w:cs="Times New Roman"/>
          <w:b/>
          <w:bCs/>
        </w:rPr>
        <w:t>6</w:t>
      </w:r>
      <w:r w:rsidR="009F2372">
        <w:rPr>
          <w:rFonts w:ascii="Times New Roman" w:hAnsi="Times New Roman" w:cs="Times New Roman"/>
          <w:b/>
          <w:bCs/>
        </w:rPr>
        <w:t>.2020</w:t>
      </w:r>
      <w:r w:rsidRPr="009F2372">
        <w:rPr>
          <w:rFonts w:ascii="Times New Roman" w:hAnsi="Times New Roman" w:cs="Times New Roman"/>
          <w:b/>
          <w:bCs/>
        </w:rPr>
        <w:t xml:space="preserve"> r.</w:t>
      </w:r>
    </w:p>
    <w:p w14:paraId="13694272" w14:textId="7C6C8C52" w:rsidR="00D713E2" w:rsidRDefault="00D713E2" w:rsidP="00731C25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 xml:space="preserve">Działając na podstawie art. 92 ust. 1 pkt. 1 Prawa zamówień publicznych Gmina Reszel informuje, że w prowadzonym </w:t>
      </w:r>
      <w:r w:rsidR="00731C25" w:rsidRPr="009F2372">
        <w:rPr>
          <w:rFonts w:ascii="Times New Roman" w:hAnsi="Times New Roman" w:cs="Times New Roman"/>
          <w:sz w:val="20"/>
          <w:szCs w:val="20"/>
        </w:rPr>
        <w:t>postępowaniu, w trybie przetargu nieograniczonego złożono następujące oferty:</w:t>
      </w:r>
    </w:p>
    <w:p w14:paraId="6B502E12" w14:textId="77777777" w:rsidR="00731C25" w:rsidRPr="00731C25" w:rsidRDefault="00731C25" w:rsidP="00731C25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page" w:horzAnchor="margin" w:tblpY="54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4501"/>
        <w:gridCol w:w="1843"/>
        <w:gridCol w:w="2170"/>
      </w:tblGrid>
      <w:tr w:rsidR="00731C25" w:rsidRPr="00731C25" w14:paraId="64494454" w14:textId="77777777" w:rsidTr="00731C25">
        <w:trPr>
          <w:trHeight w:val="591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03D" w14:textId="77777777" w:rsidR="00731C25" w:rsidRPr="00731C25" w:rsidRDefault="00731C25" w:rsidP="00731C25">
            <w:pPr>
              <w:keepNext/>
              <w:numPr>
                <w:ilvl w:val="0"/>
                <w:numId w:val="8"/>
              </w:numPr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</w:p>
          <w:p w14:paraId="5421EA8D" w14:textId="77777777" w:rsidR="00731C25" w:rsidRPr="00731C25" w:rsidRDefault="00731C25" w:rsidP="00731C25">
            <w:pPr>
              <w:keepNext/>
              <w:numPr>
                <w:ilvl w:val="0"/>
                <w:numId w:val="8"/>
              </w:numPr>
              <w:suppressAutoHyphens/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  <w:t>Numer oferty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0D9F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</w:p>
          <w:p w14:paraId="328763E8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  <w:t>Firma (nazwa) lub nazwisko oraz adres wykonawcy</w:t>
            </w:r>
          </w:p>
          <w:p w14:paraId="0F107847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9BA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</w:p>
          <w:p w14:paraId="6D2D454E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  <w:t xml:space="preserve">Cena brutto </w:t>
            </w:r>
          </w:p>
          <w:p w14:paraId="7CC8BF23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  <w:t>[zł]</w:t>
            </w:r>
          </w:p>
          <w:p w14:paraId="3C59A105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07AB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</w:p>
          <w:p w14:paraId="1ECA1692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  <w:t>Termin płatności faktury VAT/rachunku</w:t>
            </w:r>
          </w:p>
          <w:p w14:paraId="49D0A4A6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2"/>
                <w:sz w:val="18"/>
                <w:szCs w:val="18"/>
                <w:lang w:eastAsia="zh-CN"/>
              </w:rPr>
              <w:t>[dni]</w:t>
            </w:r>
          </w:p>
        </w:tc>
      </w:tr>
      <w:tr w:rsidR="00731C25" w:rsidRPr="00731C25" w14:paraId="006E3C85" w14:textId="77777777" w:rsidTr="00731C25">
        <w:trPr>
          <w:trHeight w:val="6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240D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093F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9FC4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C890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4</w:t>
            </w:r>
          </w:p>
        </w:tc>
      </w:tr>
      <w:tr w:rsidR="00731C25" w:rsidRPr="00731C25" w14:paraId="4944B28E" w14:textId="77777777" w:rsidTr="00731C25">
        <w:trPr>
          <w:trHeight w:val="110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65A1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</w:p>
          <w:p w14:paraId="498B8484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</w:p>
          <w:p w14:paraId="086795AF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1.</w:t>
            </w:r>
          </w:p>
          <w:p w14:paraId="08E60E94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F97C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 xml:space="preserve">DWK </w:t>
            </w:r>
            <w:proofErr w:type="spellStart"/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projek</w:t>
            </w:r>
            <w:proofErr w:type="spellEnd"/>
          </w:p>
          <w:p w14:paraId="6B751350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Wojciech Kulawik</w:t>
            </w:r>
          </w:p>
          <w:p w14:paraId="0572DB47" w14:textId="77777777" w:rsidR="00731C25" w:rsidRPr="00731C25" w:rsidRDefault="00731C25" w:rsidP="00731C2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Al. N.M.P. 69, 42-217 Częstochowa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E5F9" w14:textId="77777777" w:rsidR="00731C25" w:rsidRPr="00731C25" w:rsidRDefault="00731C25" w:rsidP="00731C25">
            <w:pPr>
              <w:suppressAutoHyphens/>
              <w:spacing w:after="0" w:line="240" w:lineRule="auto"/>
              <w:ind w:left="3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</w:p>
          <w:p w14:paraId="614D3741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106 149,00 zł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A27C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</w:pPr>
          </w:p>
          <w:p w14:paraId="3F5F6223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30 dni</w:t>
            </w:r>
          </w:p>
        </w:tc>
      </w:tr>
      <w:tr w:rsidR="00731C25" w:rsidRPr="00731C25" w14:paraId="13AE2865" w14:textId="77777777" w:rsidTr="00731C25">
        <w:trPr>
          <w:trHeight w:val="110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C341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945E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SIGMA TRANSFER Sp. z o.o.</w:t>
            </w:r>
          </w:p>
          <w:p w14:paraId="430DA873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ul. Wodnika 34, 11-034 Tomaszkowo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167F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279 579,00 zł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F45A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30 dni</w:t>
            </w:r>
          </w:p>
        </w:tc>
      </w:tr>
      <w:tr w:rsidR="00731C25" w:rsidRPr="00731C25" w14:paraId="3CD4DAF3" w14:textId="77777777" w:rsidTr="00731C25">
        <w:trPr>
          <w:trHeight w:val="110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5C5F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6C65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Biuro Inżynierskie Anna Gontarz – Bagińska</w:t>
            </w:r>
          </w:p>
          <w:p w14:paraId="5FEF4E42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Nowy Świat, ul. Nad Jeziorem 13, 80-299 Gdańsk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25A5" w14:textId="77777777" w:rsidR="00731C25" w:rsidRPr="00731C25" w:rsidRDefault="00731C25" w:rsidP="00731C25">
            <w:pPr>
              <w:suppressAutoHyphens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205 410,00 zł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2BD2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30 dni</w:t>
            </w:r>
          </w:p>
        </w:tc>
      </w:tr>
      <w:tr w:rsidR="00731C25" w:rsidRPr="00731C25" w14:paraId="1D3132E0" w14:textId="77777777" w:rsidTr="00731C25">
        <w:trPr>
          <w:trHeight w:val="110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76F1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CD25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 xml:space="preserve">INWESTOR KONIN </w:t>
            </w:r>
          </w:p>
          <w:p w14:paraId="5CADFD39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Pracownia Projektowa</w:t>
            </w:r>
          </w:p>
          <w:p w14:paraId="19D86C6B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ul. Okólna 6, 62-510 Konin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1040" w14:textId="77777777" w:rsidR="00731C25" w:rsidRPr="00731C25" w:rsidRDefault="00731C25" w:rsidP="00731C25">
            <w:pPr>
              <w:suppressAutoHyphens/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158 670,00 zł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36BF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30 dni</w:t>
            </w:r>
          </w:p>
        </w:tc>
      </w:tr>
      <w:tr w:rsidR="00731C25" w:rsidRPr="00731C25" w14:paraId="7DBA3BC9" w14:textId="77777777" w:rsidTr="00731C25">
        <w:trPr>
          <w:trHeight w:val="110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8E06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3D11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 xml:space="preserve">NOW-EKO </w:t>
            </w:r>
          </w:p>
          <w:p w14:paraId="60159A8D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Biuro Projektów Sp. z o.o.</w:t>
            </w:r>
          </w:p>
          <w:p w14:paraId="37D70A36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ul. Dąbrowszczaków 39, 10-542 Olsztyn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7E2D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137 760,00 zł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65E8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30 dni</w:t>
            </w:r>
          </w:p>
        </w:tc>
      </w:tr>
    </w:tbl>
    <w:p w14:paraId="53689B44" w14:textId="77777777" w:rsidR="00D713E2" w:rsidRPr="009F2372" w:rsidRDefault="00D713E2" w:rsidP="009F2372">
      <w:pPr>
        <w:rPr>
          <w:rFonts w:ascii="Times New Roman" w:hAnsi="Times New Roman" w:cs="Times New Roman"/>
          <w:sz w:val="20"/>
          <w:szCs w:val="20"/>
        </w:rPr>
      </w:pPr>
    </w:p>
    <w:p w14:paraId="2F320C8B" w14:textId="528BF3BD" w:rsidR="00D713E2" w:rsidRPr="009F2372" w:rsidRDefault="00D713E2" w:rsidP="00D713E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Działając na podstawie art. 92 ust. 1 pkt 2 Prawa zamówień publicznych Zamawiający informuje, że w prowadzonym postępowaniu nie zostali wykluczeni Wykonawcy.</w:t>
      </w:r>
    </w:p>
    <w:p w14:paraId="2E180A30" w14:textId="77777777" w:rsidR="00D713E2" w:rsidRPr="009F2372" w:rsidRDefault="00D713E2" w:rsidP="00D713E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B4BAE2C" w14:textId="77777777" w:rsidR="00D713E2" w:rsidRPr="009F2372" w:rsidRDefault="00D713E2" w:rsidP="00D713E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Działając na podstawie art. 92 ust. 1 pkt 3 Prawa zamówień publicznych Zamawiający informuje, że w prowadzonym postępowaniu nie zostały odrzucone żadne oferty.</w:t>
      </w:r>
    </w:p>
    <w:p w14:paraId="5165CCEA" w14:textId="77777777" w:rsidR="00D713E2" w:rsidRPr="009F2372" w:rsidRDefault="00D713E2" w:rsidP="00D713E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4972FB75" w14:textId="77777777" w:rsidR="00D713E2" w:rsidRPr="009F2372" w:rsidRDefault="00D713E2" w:rsidP="00D713E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Działając na podstawie art. 92 ust. 1 pkt 3 Prawa zamówień publicznych Zamawiający informuje, że w prowadzonym postępowaniu nie ustanowiono dynamicznego systemu zakupów.</w:t>
      </w:r>
    </w:p>
    <w:p w14:paraId="5B259829" w14:textId="77777777" w:rsidR="00D713E2" w:rsidRPr="009F2372" w:rsidRDefault="00D713E2" w:rsidP="00D713E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2A90C69F" w14:textId="3AEEB64B" w:rsidR="00D713E2" w:rsidRPr="009F2372" w:rsidRDefault="00D713E2" w:rsidP="009F237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 xml:space="preserve">Działając na podstawie art. 92 ust. 1 pkt 1 Prawa zamówień publicznych Zamawiający informuje, że w prowadzonym postępowaniu kryteriami były: </w:t>
      </w:r>
      <w:r w:rsidRPr="009F2372">
        <w:rPr>
          <w:rFonts w:ascii="Times New Roman" w:hAnsi="Times New Roman" w:cs="Times New Roman"/>
          <w:b/>
          <w:bCs/>
          <w:sz w:val="20"/>
          <w:szCs w:val="20"/>
        </w:rPr>
        <w:t xml:space="preserve">cena, </w:t>
      </w:r>
      <w:r w:rsidR="00731C25">
        <w:rPr>
          <w:rFonts w:ascii="Times New Roman" w:hAnsi="Times New Roman" w:cs="Times New Roman"/>
          <w:b/>
          <w:bCs/>
          <w:sz w:val="20"/>
          <w:szCs w:val="20"/>
        </w:rPr>
        <w:t>termin płatności faktury VAT/ rachunku</w:t>
      </w:r>
      <w:r w:rsidR="00027A6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9F2372">
        <w:rPr>
          <w:rFonts w:ascii="Times New Roman" w:hAnsi="Times New Roman" w:cs="Times New Roman"/>
          <w:sz w:val="20"/>
          <w:szCs w:val="20"/>
        </w:rPr>
        <w:t>Ofert</w:t>
      </w:r>
      <w:r w:rsidR="009F2372">
        <w:rPr>
          <w:rFonts w:ascii="Times New Roman" w:hAnsi="Times New Roman" w:cs="Times New Roman"/>
          <w:sz w:val="20"/>
          <w:szCs w:val="20"/>
        </w:rPr>
        <w:t>a</w:t>
      </w:r>
      <w:r w:rsidRPr="009F2372">
        <w:rPr>
          <w:rFonts w:ascii="Times New Roman" w:hAnsi="Times New Roman" w:cs="Times New Roman"/>
          <w:sz w:val="20"/>
          <w:szCs w:val="20"/>
        </w:rPr>
        <w:t xml:space="preserve"> uzyskał</w:t>
      </w:r>
      <w:r w:rsidR="009F2372">
        <w:rPr>
          <w:rFonts w:ascii="Times New Roman" w:hAnsi="Times New Roman" w:cs="Times New Roman"/>
          <w:sz w:val="20"/>
          <w:szCs w:val="20"/>
        </w:rPr>
        <w:t>a</w:t>
      </w:r>
      <w:r w:rsidRPr="009F2372">
        <w:rPr>
          <w:rFonts w:ascii="Times New Roman" w:hAnsi="Times New Roman" w:cs="Times New Roman"/>
          <w:sz w:val="20"/>
          <w:szCs w:val="20"/>
        </w:rPr>
        <w:t xml:space="preserve"> w kryterium cena,</w:t>
      </w:r>
      <w:r w:rsidR="00027A6D">
        <w:rPr>
          <w:rFonts w:ascii="Times New Roman" w:hAnsi="Times New Roman" w:cs="Times New Roman"/>
          <w:sz w:val="20"/>
          <w:szCs w:val="20"/>
        </w:rPr>
        <w:t xml:space="preserve"> okres gwarancji jakości </w:t>
      </w:r>
      <w:r w:rsidRPr="009F2372">
        <w:rPr>
          <w:rFonts w:ascii="Times New Roman" w:hAnsi="Times New Roman" w:cs="Times New Roman"/>
          <w:sz w:val="20"/>
          <w:szCs w:val="20"/>
        </w:rPr>
        <w:t xml:space="preserve">łączną punktację: </w:t>
      </w:r>
    </w:p>
    <w:p w14:paraId="1C0D1190" w14:textId="77777777" w:rsidR="00D713E2" w:rsidRPr="009F2372" w:rsidRDefault="00D713E2" w:rsidP="00D713E2">
      <w:pPr>
        <w:rPr>
          <w:rFonts w:ascii="Times New Roman" w:hAnsi="Times New Roman" w:cs="Times New Roman"/>
        </w:rPr>
      </w:pPr>
    </w:p>
    <w:tbl>
      <w:tblPr>
        <w:tblW w:w="9693" w:type="dxa"/>
        <w:tblInd w:w="-1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3261"/>
        <w:gridCol w:w="2693"/>
        <w:gridCol w:w="1843"/>
        <w:gridCol w:w="1134"/>
      </w:tblGrid>
      <w:tr w:rsidR="00731C25" w:rsidRPr="00731C25" w14:paraId="24FF6844" w14:textId="77777777" w:rsidTr="00D6681C">
        <w:trPr>
          <w:trHeight w:val="363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7718E5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4902FE61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Numer oferty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2E5AC61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1012B040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Firma (nazwa) lub nazwisko</w:t>
            </w:r>
          </w:p>
          <w:p w14:paraId="380044C4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 xml:space="preserve"> oraz adres wykonawcy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AF1E9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 xml:space="preserve">Punktacja ofert </w:t>
            </w:r>
          </w:p>
        </w:tc>
      </w:tr>
      <w:tr w:rsidR="00731C25" w:rsidRPr="00731C25" w14:paraId="3C44701F" w14:textId="77777777" w:rsidTr="00D6681C">
        <w:trPr>
          <w:trHeight w:val="619"/>
        </w:trPr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FAC7A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98B1DE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EC5AB4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7E60890C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Liczba punktów w kryterium cena ofertowa brutto / 60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69382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5805CFB2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Liczba punktów w kryterium termin płatności faktury VAT / rachunku / 40 pkt</w:t>
            </w:r>
          </w:p>
          <w:p w14:paraId="71FDC7F6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2FED2294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4522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36ECFA20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Razem</w:t>
            </w:r>
          </w:p>
        </w:tc>
      </w:tr>
      <w:tr w:rsidR="00731C25" w:rsidRPr="00731C25" w14:paraId="1E95B4DE" w14:textId="77777777" w:rsidTr="00D6681C">
        <w:trPr>
          <w:trHeight w:val="1203"/>
        </w:trPr>
        <w:tc>
          <w:tcPr>
            <w:tcW w:w="7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8E2E94" w14:textId="77777777" w:rsidR="00731C25" w:rsidRPr="00731C25" w:rsidRDefault="00731C25" w:rsidP="00731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</w:pPr>
          </w:p>
          <w:p w14:paraId="719DAB05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D50E" w14:textId="77777777" w:rsidR="00731C25" w:rsidRPr="00731C25" w:rsidRDefault="00731C25" w:rsidP="00731C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</w:pPr>
          </w:p>
          <w:p w14:paraId="291845D7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 xml:space="preserve">DWK </w:t>
            </w:r>
            <w:proofErr w:type="spellStart"/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projek</w:t>
            </w:r>
            <w:proofErr w:type="spellEnd"/>
          </w:p>
          <w:p w14:paraId="233C1516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Wojciech Kulawik</w:t>
            </w:r>
          </w:p>
          <w:p w14:paraId="5301A783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Al. N.M.P. 69, 42-217 Częstochowa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211D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44F704D1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>106.149,00 / 106.149,00 x 60 pkt</w:t>
            </w: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 xml:space="preserve"> = </w:t>
            </w:r>
          </w:p>
          <w:p w14:paraId="53809101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60,00 pkt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47B8D2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088A0185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31690BC2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40,00 pkt</w:t>
            </w:r>
          </w:p>
          <w:p w14:paraId="25F4CD0C" w14:textId="77777777" w:rsidR="00731C25" w:rsidRPr="00731C25" w:rsidRDefault="00731C25" w:rsidP="00731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3B6B0859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2C00A6" w14:textId="77777777" w:rsidR="00731C25" w:rsidRPr="00731C25" w:rsidRDefault="00731C25" w:rsidP="00731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</w:p>
          <w:p w14:paraId="77218A43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100,00 pkt</w:t>
            </w:r>
          </w:p>
          <w:p w14:paraId="5CC221C0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Calibri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 xml:space="preserve">       </w:t>
            </w:r>
          </w:p>
        </w:tc>
      </w:tr>
      <w:tr w:rsidR="00731C25" w:rsidRPr="00731C25" w14:paraId="3DB9C0CB" w14:textId="77777777" w:rsidTr="00D6681C">
        <w:trPr>
          <w:trHeight w:val="707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4874A0" w14:textId="77777777" w:rsidR="00731C25" w:rsidRPr="00731C25" w:rsidRDefault="00731C25" w:rsidP="00731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 xml:space="preserve">2.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FF02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SIGMA TRANSFER Sp. z o.o.</w:t>
            </w:r>
          </w:p>
          <w:p w14:paraId="2279C453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ul. Wodnika 34, 11-034 Tomaszkowo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5A67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</w:pPr>
          </w:p>
          <w:p w14:paraId="6231E860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>106.149,00 / 279.579,00 x 60 pkt =</w:t>
            </w: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 xml:space="preserve"> 22,78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AC853D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40,00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05140" w14:textId="77777777" w:rsidR="00731C25" w:rsidRPr="00731C25" w:rsidRDefault="00731C25" w:rsidP="00731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62,78 pkt</w:t>
            </w:r>
          </w:p>
        </w:tc>
      </w:tr>
      <w:tr w:rsidR="00731C25" w:rsidRPr="00731C25" w14:paraId="5C6EDE03" w14:textId="77777777" w:rsidTr="00D6681C">
        <w:trPr>
          <w:trHeight w:val="1174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25FC99" w14:textId="77777777" w:rsidR="00731C25" w:rsidRPr="00731C25" w:rsidRDefault="00731C25" w:rsidP="00731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 xml:space="preserve">3.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2CAF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Biuro Inżynierskie Anna Gontarz – Bagińska</w:t>
            </w:r>
          </w:p>
          <w:p w14:paraId="57B70AC4" w14:textId="77777777" w:rsidR="00731C25" w:rsidRPr="00731C25" w:rsidRDefault="00731C25" w:rsidP="00731C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 xml:space="preserve">Nowy Świat, ul. Nad Jeziorem 13, </w:t>
            </w:r>
          </w:p>
          <w:p w14:paraId="2424EF33" w14:textId="77777777" w:rsidR="00731C25" w:rsidRPr="00731C25" w:rsidRDefault="00731C25" w:rsidP="00731C2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80-299 Gdańsk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43E1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>106.149,00 / 205.410,00 x 60 pkt =</w:t>
            </w: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 xml:space="preserve"> 31,00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ADEC19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40,00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7615C" w14:textId="77777777" w:rsidR="00731C25" w:rsidRPr="00731C25" w:rsidRDefault="00731C25" w:rsidP="00731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71,00 pkt</w:t>
            </w:r>
          </w:p>
        </w:tc>
      </w:tr>
      <w:tr w:rsidR="00731C25" w:rsidRPr="00731C25" w14:paraId="63A8175D" w14:textId="77777777" w:rsidTr="00D6681C">
        <w:trPr>
          <w:trHeight w:val="993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47FFE5" w14:textId="77777777" w:rsidR="00731C25" w:rsidRPr="00731C25" w:rsidRDefault="00731C25" w:rsidP="00731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AFC2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INWESTOR KONIN</w:t>
            </w:r>
          </w:p>
          <w:p w14:paraId="5BD38ED3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Pracownia Projektowa</w:t>
            </w:r>
          </w:p>
          <w:p w14:paraId="5E1B1D7A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ul. Okólna 6, 62-510 Konin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AF94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 xml:space="preserve">106.149,00 / 158.670,00 x 60 pkt = </w:t>
            </w: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40,13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CAADF0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40,00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7F9C9D" w14:textId="77777777" w:rsidR="00731C25" w:rsidRPr="00731C25" w:rsidRDefault="00731C25" w:rsidP="00731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80,13 pkt</w:t>
            </w:r>
          </w:p>
        </w:tc>
      </w:tr>
      <w:tr w:rsidR="00731C25" w:rsidRPr="00731C25" w14:paraId="5591D946" w14:textId="77777777" w:rsidTr="00D6681C">
        <w:trPr>
          <w:trHeight w:val="979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52CF1" w14:textId="77777777" w:rsidR="00731C25" w:rsidRPr="00731C25" w:rsidRDefault="00731C25" w:rsidP="00731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9F170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NOW-EKO</w:t>
            </w:r>
          </w:p>
          <w:p w14:paraId="7CE0585C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Biuro Projektów Sp. z o.o.</w:t>
            </w:r>
          </w:p>
          <w:p w14:paraId="45AAB93B" w14:textId="77777777" w:rsidR="00731C25" w:rsidRPr="00731C25" w:rsidRDefault="00731C25" w:rsidP="00731C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zh-CN"/>
              </w:rPr>
              <w:t>ul. Dąbrowszczaków 39, 10-542 Olsztyn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90F75B" w14:textId="77777777" w:rsidR="00731C25" w:rsidRPr="00731C25" w:rsidRDefault="00731C25" w:rsidP="00731C2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zh-CN"/>
              </w:rPr>
              <w:t xml:space="preserve">106.149,00 / 137.760,00 x 60 pkt = </w:t>
            </w: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46,23 pkt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E3F9D" w14:textId="77777777" w:rsidR="00731C25" w:rsidRPr="00731C25" w:rsidRDefault="00731C25" w:rsidP="00731C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40,00 pkt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56E8" w14:textId="77777777" w:rsidR="00731C25" w:rsidRPr="00731C25" w:rsidRDefault="00731C25" w:rsidP="00731C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</w:pPr>
            <w:r w:rsidRPr="00731C25">
              <w:rPr>
                <w:rFonts w:ascii="Times New Roman" w:eastAsia="Times New Roman" w:hAnsi="Times New Roman" w:cs="Times New Roman"/>
                <w:b/>
                <w:bCs/>
                <w:kern w:val="1"/>
                <w:sz w:val="18"/>
                <w:szCs w:val="18"/>
                <w:lang w:eastAsia="zh-CN"/>
              </w:rPr>
              <w:t>86,23 pkt</w:t>
            </w:r>
          </w:p>
        </w:tc>
      </w:tr>
    </w:tbl>
    <w:p w14:paraId="028A2D61" w14:textId="77777777" w:rsidR="007F693B" w:rsidRPr="009F2372" w:rsidRDefault="007F693B" w:rsidP="007F693B">
      <w:pPr>
        <w:rPr>
          <w:rFonts w:ascii="Times New Roman" w:hAnsi="Times New Roman" w:cs="Times New Roman"/>
        </w:rPr>
      </w:pPr>
    </w:p>
    <w:p w14:paraId="4BF071EA" w14:textId="77777777" w:rsidR="00027A6D" w:rsidRDefault="00027A6D" w:rsidP="00027A6D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2BCE2AC0" w14:textId="72B95B4C" w:rsidR="00D713E2" w:rsidRDefault="00D713E2" w:rsidP="009F2372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Działając na podstawie art. 91 ust. 1 ustawy Prawo zamówień publicznych Gmina Reszel uznała za najkorzystniejszą ofertę: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849"/>
        <w:gridCol w:w="2979"/>
        <w:gridCol w:w="2126"/>
        <w:gridCol w:w="2517"/>
        <w:gridCol w:w="1072"/>
      </w:tblGrid>
      <w:tr w:rsidR="00731C25" w14:paraId="296CC78B" w14:textId="77777777" w:rsidTr="00731C25">
        <w:trPr>
          <w:trHeight w:val="326"/>
        </w:trPr>
        <w:tc>
          <w:tcPr>
            <w:tcW w:w="849" w:type="dxa"/>
            <w:vMerge w:val="restart"/>
            <w:vAlign w:val="center"/>
          </w:tcPr>
          <w:p w14:paraId="4F8932A2" w14:textId="77777777" w:rsidR="00731C25" w:rsidRPr="00731C25" w:rsidRDefault="00731C25" w:rsidP="00731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C25">
              <w:rPr>
                <w:rFonts w:ascii="Times New Roman" w:hAnsi="Times New Roman" w:cs="Times New Roman"/>
                <w:sz w:val="18"/>
                <w:szCs w:val="18"/>
              </w:rPr>
              <w:t>Numer oferty</w:t>
            </w:r>
          </w:p>
        </w:tc>
        <w:tc>
          <w:tcPr>
            <w:tcW w:w="2979" w:type="dxa"/>
            <w:vMerge w:val="restart"/>
            <w:vAlign w:val="center"/>
          </w:tcPr>
          <w:p w14:paraId="5D68552E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028">
              <w:rPr>
                <w:rFonts w:ascii="Times New Roman" w:hAnsi="Times New Roman" w:cs="Times New Roman"/>
                <w:sz w:val="18"/>
                <w:szCs w:val="18"/>
              </w:rPr>
              <w:t>Wykonawca</w:t>
            </w:r>
          </w:p>
        </w:tc>
        <w:tc>
          <w:tcPr>
            <w:tcW w:w="5715" w:type="dxa"/>
            <w:gridSpan w:val="3"/>
            <w:vAlign w:val="center"/>
          </w:tcPr>
          <w:p w14:paraId="0698A7DF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028">
              <w:rPr>
                <w:rFonts w:ascii="Times New Roman" w:hAnsi="Times New Roman" w:cs="Times New Roman"/>
                <w:sz w:val="18"/>
                <w:szCs w:val="18"/>
              </w:rPr>
              <w:t>Punktacja oferty</w:t>
            </w:r>
          </w:p>
        </w:tc>
      </w:tr>
      <w:tr w:rsidR="00731C25" w14:paraId="64FDC16F" w14:textId="77777777" w:rsidTr="00731C25">
        <w:trPr>
          <w:trHeight w:val="177"/>
        </w:trPr>
        <w:tc>
          <w:tcPr>
            <w:tcW w:w="849" w:type="dxa"/>
            <w:vMerge/>
            <w:vAlign w:val="center"/>
          </w:tcPr>
          <w:p w14:paraId="4D2FD572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vMerge/>
            <w:vAlign w:val="center"/>
          </w:tcPr>
          <w:p w14:paraId="3F1C47DD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AFDADC5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028">
              <w:rPr>
                <w:rFonts w:ascii="Times New Roman" w:hAnsi="Times New Roman" w:cs="Times New Roman"/>
                <w:sz w:val="18"/>
                <w:szCs w:val="18"/>
              </w:rPr>
              <w:t>Liczba punktów w kryterium cena</w:t>
            </w:r>
          </w:p>
        </w:tc>
        <w:tc>
          <w:tcPr>
            <w:tcW w:w="2517" w:type="dxa"/>
            <w:vAlign w:val="center"/>
          </w:tcPr>
          <w:p w14:paraId="31003928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028">
              <w:rPr>
                <w:rFonts w:ascii="Times New Roman" w:hAnsi="Times New Roman" w:cs="Times New Roman"/>
                <w:sz w:val="18"/>
                <w:szCs w:val="18"/>
              </w:rPr>
              <w:t>Liczba punktów w kryterium termin płatności faktury VAT / rachunku</w:t>
            </w:r>
          </w:p>
        </w:tc>
        <w:tc>
          <w:tcPr>
            <w:tcW w:w="1072" w:type="dxa"/>
            <w:vAlign w:val="center"/>
          </w:tcPr>
          <w:p w14:paraId="709D7E28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028">
              <w:rPr>
                <w:rFonts w:ascii="Times New Roman" w:hAnsi="Times New Roman" w:cs="Times New Roman"/>
                <w:sz w:val="18"/>
                <w:szCs w:val="18"/>
              </w:rPr>
              <w:t>Łączna punktacja</w:t>
            </w:r>
          </w:p>
        </w:tc>
      </w:tr>
      <w:tr w:rsidR="00731C25" w14:paraId="56540A4D" w14:textId="77777777" w:rsidTr="00731C25">
        <w:tc>
          <w:tcPr>
            <w:tcW w:w="849" w:type="dxa"/>
            <w:vAlign w:val="center"/>
          </w:tcPr>
          <w:p w14:paraId="75F2B7BB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50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79" w:type="dxa"/>
            <w:vAlign w:val="center"/>
          </w:tcPr>
          <w:p w14:paraId="7B7F7D29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F19464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50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DWK </w:t>
            </w:r>
            <w:proofErr w:type="spellStart"/>
            <w:r w:rsidRPr="00E750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projek</w:t>
            </w:r>
            <w:proofErr w:type="spellEnd"/>
          </w:p>
          <w:p w14:paraId="22D69BF8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50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Wojciech Kulawik</w:t>
            </w:r>
          </w:p>
          <w:p w14:paraId="1E2A3231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kern w:val="2"/>
                <w:sz w:val="18"/>
                <w:szCs w:val="18"/>
              </w:rPr>
            </w:pPr>
            <w:r w:rsidRPr="00E75028">
              <w:rPr>
                <w:rFonts w:ascii="Times New Roman" w:hAnsi="Times New Roman" w:cs="Times New Roman"/>
                <w:bCs/>
                <w:kern w:val="2"/>
                <w:sz w:val="18"/>
                <w:szCs w:val="18"/>
              </w:rPr>
              <w:t>Al. N.M.P. 69, 42-217 Częstochowa</w:t>
            </w:r>
          </w:p>
          <w:p w14:paraId="53D44503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1685B4F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50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2517" w:type="dxa"/>
            <w:vAlign w:val="center"/>
          </w:tcPr>
          <w:p w14:paraId="6B83A9A8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50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072" w:type="dxa"/>
            <w:vAlign w:val="center"/>
          </w:tcPr>
          <w:p w14:paraId="35108892" w14:textId="77777777" w:rsidR="00731C25" w:rsidRPr="00E75028" w:rsidRDefault="00731C25" w:rsidP="00D6681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50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</w:tr>
    </w:tbl>
    <w:p w14:paraId="600F0C6F" w14:textId="77777777" w:rsidR="00BC6AED" w:rsidRPr="009F2372" w:rsidRDefault="00BC6AED" w:rsidP="009F2372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4831FB4" w14:textId="77777777" w:rsidR="00D713E2" w:rsidRPr="009F2372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Oferta najkorzystniejsza – oferta, która przedstawia najkorzystniejszy bilans ceny i innych kryteriów odnoszących się do przedmiotu zamówienia.</w:t>
      </w:r>
    </w:p>
    <w:p w14:paraId="156426A4" w14:textId="77777777" w:rsidR="00D713E2" w:rsidRPr="009F2372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3E2B2AC9" w14:textId="77777777" w:rsidR="00D713E2" w:rsidRPr="009F2372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Podstawą prawną dokonanego wyboru jest art. 91 ust. 1 ustawy Prawo zamówień publicznych oraz Kodeks Cywilny.</w:t>
      </w:r>
    </w:p>
    <w:p w14:paraId="228EC428" w14:textId="77777777" w:rsidR="009F2372" w:rsidRDefault="009F237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19152642" w14:textId="3BFAE0CC" w:rsidR="00D713E2" w:rsidRPr="009F2372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Wybrany Wykonawca obowiązany jest skontaktować się z Zamawiającym w sprawie podpisania umowy.</w:t>
      </w:r>
    </w:p>
    <w:p w14:paraId="72CAAC3E" w14:textId="77777777" w:rsidR="00D713E2" w:rsidRPr="009F2372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651E7325" w14:textId="77777777" w:rsidR="00D713E2" w:rsidRPr="009F2372" w:rsidRDefault="00D713E2" w:rsidP="00D713E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1ED1A23" w14:textId="3A1C275A" w:rsidR="00D713E2" w:rsidRPr="00530F23" w:rsidRDefault="00D713E2" w:rsidP="00D713E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b/>
          <w:sz w:val="16"/>
          <w:szCs w:val="16"/>
        </w:rPr>
        <w:t>Środki ochrony prawnej :</w:t>
      </w:r>
    </w:p>
    <w:p w14:paraId="701085E8" w14:textId="77777777" w:rsidR="00D713E2" w:rsidRPr="00530F23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 xml:space="preserve">Środkami ochrony prawnej są w niniejszym postępowaniu odwołanie i skarga do sądu, które mogą być wnoszone zgodnie z postanowieniami ustawy. </w:t>
      </w:r>
    </w:p>
    <w:p w14:paraId="44EE0347" w14:textId="77777777" w:rsidR="00D713E2" w:rsidRPr="00530F23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Zgodnie z art. 180 ustawy Wykonawcy przysługuje odwołanie do Prezesa Krajowej Izby Odwoławczej wyłącznie od niezgodnej z przepisami ustawy czynności Zamawiającego podjętej w postępowaniu o udzielenie zamówienia lub zaniechania czynności, do której Zamawiający jest zobowiązany na podstawie ustawy.</w:t>
      </w:r>
    </w:p>
    <w:p w14:paraId="7A008724" w14:textId="77777777" w:rsidR="00D713E2" w:rsidRPr="00530F23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30F23">
        <w:rPr>
          <w:rFonts w:ascii="Times New Roman" w:hAnsi="Times New Roman" w:cs="Times New Roman"/>
          <w:sz w:val="16"/>
          <w:szCs w:val="16"/>
        </w:rPr>
        <w:t>W prowadzonym postępowaniu, odwołanie przysługuje wyłącznie wobec czynności:</w:t>
      </w:r>
    </w:p>
    <w:p w14:paraId="014D73CE" w14:textId="77777777" w:rsidR="00D713E2" w:rsidRPr="00530F23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określenia warunków udziału w postępowaniu,</w:t>
      </w:r>
    </w:p>
    <w:p w14:paraId="136065E7" w14:textId="77777777" w:rsidR="00D713E2" w:rsidRPr="00530F23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wykluczenia Wykonawcy z postępowania o udzielenie zamówienia,</w:t>
      </w:r>
    </w:p>
    <w:p w14:paraId="74320E02" w14:textId="77777777" w:rsidR="00D713E2" w:rsidRPr="00530F23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odrzucenia oferty Wykonawcy,</w:t>
      </w:r>
    </w:p>
    <w:p w14:paraId="3F5045D2" w14:textId="77777777" w:rsidR="00D713E2" w:rsidRPr="00530F23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opisu przedmiotu zamówienia,</w:t>
      </w:r>
    </w:p>
    <w:p w14:paraId="0593587E" w14:textId="77777777" w:rsidR="00D713E2" w:rsidRPr="00530F23" w:rsidRDefault="00D713E2" w:rsidP="00D713E2">
      <w:pPr>
        <w:numPr>
          <w:ilvl w:val="1"/>
          <w:numId w:val="20"/>
        </w:numPr>
        <w:tabs>
          <w:tab w:val="left" w:pos="560"/>
          <w:tab w:val="left" w:pos="980"/>
          <w:tab w:val="left" w:pos="1120"/>
        </w:tabs>
        <w:suppressAutoHyphens/>
        <w:autoSpaceDE w:val="0"/>
        <w:spacing w:after="0" w:line="240" w:lineRule="auto"/>
        <w:ind w:left="280" w:firstLine="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wyboru najkorzystniejszej oferty.</w:t>
      </w:r>
    </w:p>
    <w:p w14:paraId="00B68D07" w14:textId="77777777" w:rsidR="00D713E2" w:rsidRPr="00530F23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Odwołanie wnosi się w terminie 5 dni od dnia, w którym powzięto lub przy zachowaniu należytej staranności można było powziąć wiadomość o okolicznościach stanowiących podstawę jego wniesienia.</w:t>
      </w:r>
    </w:p>
    <w:p w14:paraId="764D024F" w14:textId="77777777" w:rsidR="00D713E2" w:rsidRPr="00530F23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hAnsi="Times New Roman" w:cs="Times New Roman"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Odwołujący przesyła kopię odwołania Zamawiającemu przed upływem terminu do wniesienia odwołania w taki sposób, aby mógł On zapoznać się z jego treścią przed upływem tego terminu.</w:t>
      </w:r>
    </w:p>
    <w:p w14:paraId="035E7675" w14:textId="77777777" w:rsidR="00D713E2" w:rsidRPr="00530F23" w:rsidRDefault="00D713E2" w:rsidP="00D713E2">
      <w:pPr>
        <w:numPr>
          <w:ilvl w:val="0"/>
          <w:numId w:val="20"/>
        </w:numPr>
        <w:tabs>
          <w:tab w:val="left" w:pos="280"/>
          <w:tab w:val="left" w:pos="980"/>
          <w:tab w:val="left" w:pos="1120"/>
        </w:tabs>
        <w:suppressAutoHyphens/>
        <w:autoSpaceDE w:val="0"/>
        <w:spacing w:after="0" w:line="240" w:lineRule="auto"/>
        <w:ind w:left="280" w:hanging="280"/>
        <w:jc w:val="both"/>
        <w:rPr>
          <w:rFonts w:ascii="Times New Roman" w:eastAsia="MS Mincho" w:hAnsi="Times New Roman" w:cs="Times New Roman"/>
          <w:iCs/>
          <w:sz w:val="16"/>
          <w:szCs w:val="16"/>
        </w:rPr>
      </w:pPr>
      <w:r w:rsidRPr="00530F23">
        <w:rPr>
          <w:rFonts w:ascii="Times New Roman" w:hAnsi="Times New Roman" w:cs="Times New Roman"/>
          <w:sz w:val="16"/>
          <w:szCs w:val="16"/>
        </w:rPr>
        <w:t>Ponadto Wykonawca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2.</w:t>
      </w:r>
    </w:p>
    <w:p w14:paraId="695ABD32" w14:textId="72B1974B" w:rsidR="00D713E2" w:rsidRPr="009F2372" w:rsidRDefault="00D713E2" w:rsidP="00530F23">
      <w:pPr>
        <w:spacing w:after="12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9F2372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</w:t>
      </w:r>
    </w:p>
    <w:p w14:paraId="2B99ABA5" w14:textId="19DEB3F1" w:rsidR="00442939" w:rsidRDefault="00D713E2" w:rsidP="00442939">
      <w:pPr>
        <w:spacing w:after="12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F2372">
        <w:rPr>
          <w:rFonts w:ascii="Times New Roman" w:hAnsi="Times New Roman" w:cs="Times New Roman"/>
          <w:sz w:val="20"/>
          <w:szCs w:val="20"/>
        </w:rPr>
        <w:t>Z poważaniem</w:t>
      </w:r>
    </w:p>
    <w:p w14:paraId="05FCFEEC" w14:textId="77777777" w:rsidR="00442939" w:rsidRDefault="00442939" w:rsidP="00442939">
      <w:pPr>
        <w:spacing w:after="12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4B64C40D" w14:textId="3DD3DCDE" w:rsidR="00442939" w:rsidRPr="00442939" w:rsidRDefault="00442939" w:rsidP="00D713E2">
      <w:pPr>
        <w:spacing w:after="120"/>
        <w:ind w:left="3540" w:firstLine="708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42939">
        <w:rPr>
          <w:rFonts w:ascii="Times New Roman" w:hAnsi="Times New Roman" w:cs="Times New Roman"/>
          <w:color w:val="FF0000"/>
          <w:sz w:val="20"/>
          <w:szCs w:val="20"/>
        </w:rPr>
        <w:t>Burmistrz Reszla</w:t>
      </w:r>
    </w:p>
    <w:p w14:paraId="03CD071F" w14:textId="77777777" w:rsidR="00442939" w:rsidRPr="00442939" w:rsidRDefault="00442939" w:rsidP="00D713E2">
      <w:pPr>
        <w:spacing w:after="120"/>
        <w:ind w:left="3540" w:firstLine="708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AE435B8" w14:textId="4EB62C71" w:rsidR="00442939" w:rsidRPr="00442939" w:rsidRDefault="00442939" w:rsidP="00D713E2">
      <w:pPr>
        <w:spacing w:after="120"/>
        <w:ind w:left="3540" w:firstLine="708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42939">
        <w:rPr>
          <w:rFonts w:ascii="Times New Roman" w:hAnsi="Times New Roman" w:cs="Times New Roman"/>
          <w:color w:val="FF0000"/>
          <w:sz w:val="20"/>
          <w:szCs w:val="20"/>
        </w:rPr>
        <w:t>Marek Janiszewski</w:t>
      </w:r>
    </w:p>
    <w:p w14:paraId="54C0A3B2" w14:textId="77777777" w:rsidR="00D713E2" w:rsidRPr="009F2372" w:rsidRDefault="00D713E2" w:rsidP="00D713E2">
      <w:pPr>
        <w:rPr>
          <w:rFonts w:ascii="Times New Roman" w:hAnsi="Times New Roman" w:cs="Times New Roman"/>
          <w:sz w:val="20"/>
          <w:szCs w:val="20"/>
        </w:rPr>
      </w:pPr>
    </w:p>
    <w:p w14:paraId="733F6590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DC34D7E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A5BF6B4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04771E9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891EE29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86CABBE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61F31C7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565AC45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6EA96D0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FB6CAD8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4901385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579CF77D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4096773" w14:textId="77777777" w:rsidR="00D713E2" w:rsidRPr="009F2372" w:rsidRDefault="00D713E2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2AAE8650" w14:textId="77777777" w:rsidR="00792659" w:rsidRDefault="00792659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6B81D10" w14:textId="77777777" w:rsidR="00792659" w:rsidRDefault="00792659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09E942C" w14:textId="77777777" w:rsidR="00792659" w:rsidRDefault="00792659" w:rsidP="00D713E2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0C9BECC" w14:textId="68C89220" w:rsidR="00BC6AED" w:rsidRPr="009F2372" w:rsidRDefault="00D713E2" w:rsidP="00D713E2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F2372">
        <w:rPr>
          <w:rFonts w:ascii="Times New Roman" w:hAnsi="Times New Roman" w:cs="Times New Roman"/>
          <w:sz w:val="14"/>
          <w:szCs w:val="14"/>
        </w:rPr>
        <w:tab/>
      </w:r>
    </w:p>
    <w:sectPr w:rsidR="00BC6AED" w:rsidRPr="009F2372" w:rsidSect="00731C25">
      <w:headerReference w:type="default" r:id="rId8"/>
      <w:footerReference w:type="default" r:id="rId9"/>
      <w:type w:val="continuous"/>
      <w:pgSz w:w="12240" w:h="15840"/>
      <w:pgMar w:top="1417" w:right="1417" w:bottom="1417" w:left="1417" w:header="426" w:footer="42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25435" w14:textId="77777777" w:rsidR="00214261" w:rsidRDefault="00214261" w:rsidP="00CF764F">
      <w:pPr>
        <w:spacing w:after="0" w:line="240" w:lineRule="auto"/>
      </w:pPr>
      <w:r>
        <w:separator/>
      </w:r>
    </w:p>
  </w:endnote>
  <w:endnote w:type="continuationSeparator" w:id="0">
    <w:p w14:paraId="510DC853" w14:textId="77777777" w:rsidR="00214261" w:rsidRDefault="00214261" w:rsidP="00CF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30970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A062537" w14:textId="674F675B" w:rsidR="005867DB" w:rsidRDefault="005867DB">
            <w:pPr>
              <w:pStyle w:val="Stopka"/>
              <w:jc w:val="right"/>
            </w:pPr>
            <w:r w:rsidRPr="00530F23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0F2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1B475EA7" w14:textId="77777777" w:rsidR="005867DB" w:rsidRDefault="00586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52E9C" w14:textId="77777777" w:rsidR="00214261" w:rsidRDefault="00214261" w:rsidP="00CF764F">
      <w:pPr>
        <w:spacing w:after="0" w:line="240" w:lineRule="auto"/>
      </w:pPr>
      <w:r>
        <w:separator/>
      </w:r>
    </w:p>
  </w:footnote>
  <w:footnote w:type="continuationSeparator" w:id="0">
    <w:p w14:paraId="0862C46E" w14:textId="77777777" w:rsidR="00214261" w:rsidRDefault="00214261" w:rsidP="00CF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505F4" w14:textId="23FA5037" w:rsidR="00CF764F" w:rsidRPr="009F2372" w:rsidRDefault="00CF764F" w:rsidP="00CF764F">
    <w:pPr>
      <w:pStyle w:val="Nagwek"/>
      <w:tabs>
        <w:tab w:val="clear" w:pos="9072"/>
        <w:tab w:val="right" w:pos="10348"/>
      </w:tabs>
      <w:rPr>
        <w:rFonts w:ascii="Times New Roman" w:hAnsi="Times New Roman" w:cs="Times New Roman"/>
        <w:sz w:val="16"/>
        <w:szCs w:val="16"/>
      </w:rPr>
    </w:pPr>
    <w:r w:rsidRPr="009F2372">
      <w:rPr>
        <w:rFonts w:ascii="Times New Roman" w:hAnsi="Times New Roman" w:cs="Times New Roman"/>
        <w:sz w:val="16"/>
        <w:szCs w:val="16"/>
      </w:rPr>
      <w:t xml:space="preserve">Gmina Reszel </w:t>
    </w:r>
    <w:r w:rsidRPr="009F2372">
      <w:rPr>
        <w:rFonts w:ascii="Times New Roman" w:hAnsi="Times New Roman" w:cs="Times New Roman"/>
        <w:sz w:val="16"/>
        <w:szCs w:val="16"/>
      </w:rPr>
      <w:tab/>
    </w:r>
    <w:r w:rsidRPr="009F2372">
      <w:rPr>
        <w:rFonts w:ascii="Times New Roman" w:hAnsi="Times New Roman" w:cs="Times New Roman"/>
        <w:sz w:val="16"/>
        <w:szCs w:val="16"/>
      </w:rPr>
      <w:tab/>
      <w:t>TB-ZP.271.</w:t>
    </w:r>
    <w:r w:rsidR="00731C25">
      <w:rPr>
        <w:rFonts w:ascii="Times New Roman" w:hAnsi="Times New Roman" w:cs="Times New Roman"/>
        <w:sz w:val="16"/>
        <w:szCs w:val="16"/>
      </w:rPr>
      <w:t>6</w:t>
    </w:r>
    <w:r w:rsidRPr="009F2372">
      <w:rPr>
        <w:rFonts w:ascii="Times New Roman" w:hAnsi="Times New Roman" w:cs="Times New Roman"/>
        <w:sz w:val="16"/>
        <w:szCs w:val="16"/>
      </w:rPr>
      <w:t>.20</w:t>
    </w:r>
    <w:r w:rsidR="009F2372">
      <w:rPr>
        <w:rFonts w:ascii="Times New Roman" w:hAnsi="Times New Roman" w:cs="Times New Roman"/>
        <w:sz w:val="16"/>
        <w:szCs w:val="16"/>
      </w:rPr>
      <w:t>20</w:t>
    </w:r>
  </w:p>
  <w:p w14:paraId="04D22933" w14:textId="77777777" w:rsidR="00CF764F" w:rsidRPr="009F2372" w:rsidRDefault="00CF764F">
    <w:pPr>
      <w:pStyle w:val="Nagwek"/>
      <w:rPr>
        <w:rFonts w:ascii="Times New Roman" w:hAnsi="Times New Roman" w:cs="Times New Roman"/>
        <w:sz w:val="16"/>
        <w:szCs w:val="16"/>
      </w:rPr>
    </w:pPr>
    <w:r w:rsidRPr="009F2372">
      <w:rPr>
        <w:rFonts w:ascii="Times New Roman" w:hAnsi="Times New Roman" w:cs="Times New Roman"/>
        <w:sz w:val="16"/>
        <w:szCs w:val="16"/>
      </w:rPr>
      <w:t xml:space="preserve">11-440 Reszel, ul. Rynek 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960C9F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57CE5"/>
    <w:multiLevelType w:val="hybridMultilevel"/>
    <w:tmpl w:val="EC96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2215"/>
    <w:multiLevelType w:val="hybridMultilevel"/>
    <w:tmpl w:val="5AA24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315"/>
    <w:multiLevelType w:val="hybridMultilevel"/>
    <w:tmpl w:val="9440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B6C9C"/>
    <w:multiLevelType w:val="hybridMultilevel"/>
    <w:tmpl w:val="CE1CA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1095"/>
    <w:multiLevelType w:val="hybridMultilevel"/>
    <w:tmpl w:val="C8BE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56BDF"/>
    <w:multiLevelType w:val="hybridMultilevel"/>
    <w:tmpl w:val="2CAAF316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628AB"/>
    <w:multiLevelType w:val="hybridMultilevel"/>
    <w:tmpl w:val="C17412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536E6"/>
    <w:multiLevelType w:val="hybridMultilevel"/>
    <w:tmpl w:val="B43E300E"/>
    <w:lvl w:ilvl="0" w:tplc="EC6ECE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730B2"/>
    <w:multiLevelType w:val="hybridMultilevel"/>
    <w:tmpl w:val="C17412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24618"/>
    <w:multiLevelType w:val="hybridMultilevel"/>
    <w:tmpl w:val="8C9A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944FA"/>
    <w:multiLevelType w:val="hybridMultilevel"/>
    <w:tmpl w:val="D4B834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C05280"/>
    <w:multiLevelType w:val="hybridMultilevel"/>
    <w:tmpl w:val="8A2E6B9E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134F4"/>
    <w:multiLevelType w:val="hybridMultilevel"/>
    <w:tmpl w:val="EC96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361BD"/>
    <w:multiLevelType w:val="hybridMultilevel"/>
    <w:tmpl w:val="2CAAF316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4"/>
  </w:num>
  <w:num w:numId="5">
    <w:abstractNumId w:val="3"/>
  </w:num>
  <w:num w:numId="6">
    <w:abstractNumId w:val="5"/>
  </w:num>
  <w:num w:numId="7">
    <w:abstractNumId w:val="14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  <w:num w:numId="12">
    <w:abstractNumId w:val="2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5"/>
  </w:num>
  <w:num w:numId="19">
    <w:abstractNumId w:val="7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4F"/>
    <w:rsid w:val="00027A6D"/>
    <w:rsid w:val="001D42A7"/>
    <w:rsid w:val="00214261"/>
    <w:rsid w:val="00232DBB"/>
    <w:rsid w:val="0025258A"/>
    <w:rsid w:val="003D0897"/>
    <w:rsid w:val="00442939"/>
    <w:rsid w:val="004B5F7C"/>
    <w:rsid w:val="005008EB"/>
    <w:rsid w:val="00530F23"/>
    <w:rsid w:val="005867DB"/>
    <w:rsid w:val="00626F75"/>
    <w:rsid w:val="00716730"/>
    <w:rsid w:val="00731C25"/>
    <w:rsid w:val="00755AE0"/>
    <w:rsid w:val="00770C81"/>
    <w:rsid w:val="00792659"/>
    <w:rsid w:val="007B6F83"/>
    <w:rsid w:val="007F693B"/>
    <w:rsid w:val="00822D71"/>
    <w:rsid w:val="008304EC"/>
    <w:rsid w:val="00847C52"/>
    <w:rsid w:val="008760E5"/>
    <w:rsid w:val="008C3298"/>
    <w:rsid w:val="008D41A8"/>
    <w:rsid w:val="008F618E"/>
    <w:rsid w:val="008F6303"/>
    <w:rsid w:val="0093592E"/>
    <w:rsid w:val="00984FBF"/>
    <w:rsid w:val="009A4816"/>
    <w:rsid w:val="009F2372"/>
    <w:rsid w:val="00AB5285"/>
    <w:rsid w:val="00AF16D2"/>
    <w:rsid w:val="00BC6AED"/>
    <w:rsid w:val="00C04DA8"/>
    <w:rsid w:val="00C33D3A"/>
    <w:rsid w:val="00C80956"/>
    <w:rsid w:val="00CF764F"/>
    <w:rsid w:val="00D646DC"/>
    <w:rsid w:val="00D713E2"/>
    <w:rsid w:val="00D955FE"/>
    <w:rsid w:val="00DD30FA"/>
    <w:rsid w:val="00DE4CFB"/>
    <w:rsid w:val="00DE58E5"/>
    <w:rsid w:val="00E23FED"/>
    <w:rsid w:val="00E76BC7"/>
    <w:rsid w:val="00EC29ED"/>
    <w:rsid w:val="00F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781516"/>
  <w15:chartTrackingRefBased/>
  <w15:docId w15:val="{6AB0953A-33D0-4AB3-8488-3942B9E6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F693B"/>
    <w:pPr>
      <w:keepNext/>
      <w:numPr>
        <w:numId w:val="8"/>
      </w:numPr>
      <w:suppressAutoHyphens/>
      <w:spacing w:after="0" w:line="240" w:lineRule="auto"/>
      <w:outlineLvl w:val="0"/>
    </w:pPr>
    <w:rPr>
      <w:rFonts w:ascii="Courier New" w:eastAsia="Times New Roman" w:hAnsi="Courier New" w:cs="Courier New"/>
      <w:b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64F"/>
  </w:style>
  <w:style w:type="paragraph" w:styleId="Stopka">
    <w:name w:val="footer"/>
    <w:basedOn w:val="Normalny"/>
    <w:link w:val="StopkaZnak"/>
    <w:uiPriority w:val="99"/>
    <w:unhideWhenUsed/>
    <w:rsid w:val="00CF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64F"/>
  </w:style>
  <w:style w:type="paragraph" w:styleId="Akapitzlist">
    <w:name w:val="List Paragraph"/>
    <w:basedOn w:val="Normalny"/>
    <w:uiPriority w:val="34"/>
    <w:qFormat/>
    <w:rsid w:val="00CF764F"/>
    <w:pPr>
      <w:ind w:left="720"/>
      <w:contextualSpacing/>
    </w:pPr>
  </w:style>
  <w:style w:type="table" w:styleId="Tabela-Siatka">
    <w:name w:val="Table Grid"/>
    <w:basedOn w:val="Standardowy"/>
    <w:uiPriority w:val="39"/>
    <w:rsid w:val="00CF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ZnakZnak">
    <w:name w:val="Znak Znak2 Znak Znak"/>
    <w:basedOn w:val="Normalny"/>
    <w:rsid w:val="007F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F693B"/>
    <w:rPr>
      <w:rFonts w:ascii="Courier New" w:eastAsia="Times New Roman" w:hAnsi="Courier New" w:cs="Courier New"/>
      <w:b/>
      <w:kern w:val="1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D3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0F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0F23"/>
    <w:rPr>
      <w:color w:val="605E5C"/>
      <w:shd w:val="clear" w:color="auto" w:fill="E1DFDD"/>
    </w:rPr>
  </w:style>
  <w:style w:type="paragraph" w:customStyle="1" w:styleId="ZnakZnak2ZnakZnak0">
    <w:name w:val="Znak Znak2 Znak Znak"/>
    <w:basedOn w:val="Normalny"/>
    <w:rsid w:val="0002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30816-27D0-4C92-B553-3AEE92D6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3</cp:revision>
  <cp:lastPrinted>2020-07-20T07:36:00Z</cp:lastPrinted>
  <dcterms:created xsi:type="dcterms:W3CDTF">2020-07-21T09:19:00Z</dcterms:created>
  <dcterms:modified xsi:type="dcterms:W3CDTF">2020-07-21T09:19:00Z</dcterms:modified>
</cp:coreProperties>
</file>