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C6E27" w14:textId="31744005" w:rsidR="00AB5F26" w:rsidRPr="00D4018E" w:rsidRDefault="00AB5F26" w:rsidP="00D4018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9A06A3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Załącznik nr 1</w:t>
      </w:r>
    </w:p>
    <w:p w14:paraId="166A8F5C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</w:t>
      </w:r>
    </w:p>
    <w:p w14:paraId="110A70F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(miejscowość i data)</w:t>
      </w:r>
    </w:p>
    <w:p w14:paraId="589BDA6A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E1700ED" w14:textId="77777777" w:rsidR="00AB5F26" w:rsidRPr="005A2734" w:rsidRDefault="00AB5F26" w:rsidP="005A273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FORMULARZ OFERTOWY</w:t>
      </w:r>
    </w:p>
    <w:p w14:paraId="038B7DEF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823DD5E" w14:textId="5F30C89E" w:rsidR="00AB5F26" w:rsidRPr="00E73646" w:rsidRDefault="007A69FA" w:rsidP="00E73646">
      <w:pPr>
        <w:spacing w:after="120"/>
        <w:ind w:left="357"/>
        <w:jc w:val="center"/>
        <w:rPr>
          <w:b/>
          <w:iCs/>
          <w:u w:val="single"/>
        </w:rPr>
      </w:pPr>
      <w:r w:rsidRPr="00BB3F28">
        <w:rPr>
          <w:b/>
          <w:i/>
        </w:rPr>
        <w:t>„</w:t>
      </w:r>
      <w:r w:rsidRPr="00BB3F28">
        <w:rPr>
          <w:b/>
          <w:bCs/>
          <w:i/>
        </w:rPr>
        <w:t>Zarządzanie nieruchomościami w zakresie gospodarowania zasobem mieszkaniowym Gminy Reszel</w:t>
      </w:r>
      <w:r w:rsidRPr="00BB3F28">
        <w:rPr>
          <w:i/>
        </w:rPr>
        <w:t xml:space="preserve"> </w:t>
      </w:r>
      <w:r w:rsidRPr="00BB3F28">
        <w:rPr>
          <w:b/>
          <w:bCs/>
          <w:i/>
        </w:rPr>
        <w:t>w roku 2025</w:t>
      </w:r>
      <w:r w:rsidRPr="00BB3F28">
        <w:rPr>
          <w:b/>
          <w:bCs/>
          <w:iCs/>
        </w:rPr>
        <w:t>”</w:t>
      </w:r>
    </w:p>
    <w:p w14:paraId="52F02BA6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62C76A9A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1. ZAMAWIAJĄCY: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FCBDF79" w14:textId="77777777" w:rsidR="005A2734" w:rsidRPr="005A2734" w:rsidRDefault="005A2734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75173FC" w14:textId="5547D539" w:rsidR="00AB5F26" w:rsidRPr="006A71C8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6A71C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Gmina Reszel, ul. Rynek 24, 11-440 Reszel</w:t>
      </w:r>
    </w:p>
    <w:p w14:paraId="2ADB3C7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7AAE091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2. WYKONAWCA: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175FDE2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641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7"/>
        <w:gridCol w:w="7154"/>
      </w:tblGrid>
      <w:tr w:rsidR="00AB5F26" w:rsidRPr="005A2734" w14:paraId="28B8FC72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8D7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734"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Wykonawca: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4B0D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9914B8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660B339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………………………................……………….................................................……………..</w:t>
            </w:r>
          </w:p>
          <w:p w14:paraId="56C6EE83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(pełna nazwa/firma, adres, w zależności od podmiotu: NIP/PESEL, KRS/CEiDG)</w:t>
            </w:r>
          </w:p>
        </w:tc>
      </w:tr>
      <w:tr w:rsidR="00AB5F26" w:rsidRPr="005A2734" w14:paraId="1B62BC96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9679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reprezentowany przez: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9202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28E3F08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B9056D2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………………………..............................................……………………………....................</w:t>
            </w:r>
          </w:p>
          <w:p w14:paraId="7B5F8AF4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(imię, nazwisko, stanowisko/podstawa do reprezentacji)</w:t>
            </w:r>
          </w:p>
        </w:tc>
      </w:tr>
    </w:tbl>
    <w:p w14:paraId="35E98967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B491620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5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3. OSOBA UPRAWNIONA DO KONTAKTÓW:</w:t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</w:p>
    <w:tbl>
      <w:tblPr>
        <w:tblW w:w="96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7193"/>
      </w:tblGrid>
      <w:tr w:rsidR="00AB5F26" w:rsidRPr="005A2734" w14:paraId="6470F82E" w14:textId="77777777" w:rsidTr="002008B1"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29E1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Imię i nazwisko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E73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6D57DCE8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DD65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41149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56C138B1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2A3BF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0ACC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7434D11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B57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936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47DF75B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AD0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AD6CD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62B33E59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16BD2DF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4. OFERUJĘ CENĘ WYKONANIA PRZEDMIOTU ZAMÓWIENIA:</w:t>
      </w:r>
      <w:r w:rsidRPr="005A2734">
        <w:rPr>
          <w:rFonts w:ascii="Times New Roman" w:eastAsia="NSimSun" w:hAnsi="Times New Roman" w:cs="Times New Roman"/>
          <w:b/>
          <w:bCs/>
          <w:kern w:val="3"/>
          <w:sz w:val="30"/>
          <w:szCs w:val="30"/>
          <w:lang w:eastAsia="zh-CN" w:bidi="hi-IN"/>
          <w14:ligatures w14:val="none"/>
        </w:rPr>
        <w:t xml:space="preserve"> </w:t>
      </w:r>
    </w:p>
    <w:p w14:paraId="7085761F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</w:p>
    <w:p w14:paraId="12B57552" w14:textId="134292C6" w:rsidR="006E3567" w:rsidRDefault="006E3567" w:rsidP="006E3567">
      <w:pPr>
        <w:numPr>
          <w:ilvl w:val="0"/>
          <w:numId w:val="3"/>
        </w:numPr>
        <w:spacing w:after="0" w:line="240" w:lineRule="auto"/>
        <w:ind w:right="2" w:hanging="360"/>
        <w:jc w:val="both"/>
      </w:pPr>
      <w:r>
        <w:t>Zarządca otrzymuje wynagrodzenie za czynności powierzone w umowie  w następujących wysokościach netto miesięcznie za 1 metr kwadratowy powierzchni użytkowej nieruchomości:</w:t>
      </w:r>
    </w:p>
    <w:p w14:paraId="56627F76" w14:textId="77777777" w:rsidR="006E3567" w:rsidRDefault="006E3567" w:rsidP="006E3567">
      <w:pPr>
        <w:numPr>
          <w:ilvl w:val="1"/>
          <w:numId w:val="3"/>
        </w:numPr>
        <w:spacing w:after="0" w:line="240" w:lineRule="auto"/>
        <w:ind w:right="2" w:hanging="282"/>
        <w:jc w:val="both"/>
      </w:pPr>
      <w:r>
        <w:t>Lokale w budynkach będących własnością w 100% Gminy Reszel</w:t>
      </w:r>
    </w:p>
    <w:p w14:paraId="1BC0C64F" w14:textId="6A67A12B" w:rsidR="006E3567" w:rsidRPr="0046759B" w:rsidRDefault="006E3567" w:rsidP="006E3567">
      <w:pPr>
        <w:numPr>
          <w:ilvl w:val="2"/>
          <w:numId w:val="3"/>
        </w:numPr>
        <w:spacing w:after="0" w:line="240" w:lineRule="auto"/>
        <w:ind w:right="2" w:hanging="282"/>
        <w:jc w:val="both"/>
        <w:rPr>
          <w:color w:val="FF0000"/>
        </w:rPr>
      </w:pPr>
      <w:r>
        <w:t xml:space="preserve">na terenie miasta </w:t>
      </w:r>
      <w:r>
        <w:t>……………</w:t>
      </w:r>
    </w:p>
    <w:p w14:paraId="4D848284" w14:textId="5CBD9BBD" w:rsidR="006E3567" w:rsidRDefault="006E3567" w:rsidP="006E3567">
      <w:pPr>
        <w:numPr>
          <w:ilvl w:val="2"/>
          <w:numId w:val="3"/>
        </w:numPr>
        <w:spacing w:after="0" w:line="240" w:lineRule="auto"/>
        <w:ind w:right="2" w:hanging="282"/>
        <w:jc w:val="both"/>
      </w:pPr>
      <w:r>
        <w:t xml:space="preserve">na terenie gminy </w:t>
      </w:r>
      <w:r>
        <w:t>……………..</w:t>
      </w:r>
    </w:p>
    <w:p w14:paraId="6F8FD62C" w14:textId="77777777" w:rsidR="006E3567" w:rsidRDefault="006E3567" w:rsidP="006E3567">
      <w:pPr>
        <w:numPr>
          <w:ilvl w:val="1"/>
          <w:numId w:val="3"/>
        </w:numPr>
        <w:spacing w:after="0" w:line="240" w:lineRule="auto"/>
        <w:ind w:right="2" w:hanging="282"/>
        <w:jc w:val="both"/>
      </w:pPr>
      <w:r>
        <w:t>Lokale będące własnością  Gminy Reszel w budynkach Wspólnot Mieszkaniowych zarządzanych przez Wielobranżowe Przedsiębiorstwo Komunalne Spółka z o. o. w Reszlu:</w:t>
      </w:r>
    </w:p>
    <w:p w14:paraId="7C18361D" w14:textId="6F319F8C" w:rsidR="006E3567" w:rsidRDefault="006E3567" w:rsidP="006E3567">
      <w:pPr>
        <w:numPr>
          <w:ilvl w:val="2"/>
          <w:numId w:val="3"/>
        </w:numPr>
        <w:spacing w:after="0" w:line="240" w:lineRule="auto"/>
        <w:ind w:right="2" w:hanging="282"/>
        <w:jc w:val="both"/>
      </w:pPr>
      <w:r>
        <w:t xml:space="preserve">na terenie miasta </w:t>
      </w:r>
      <w:r>
        <w:t>………………</w:t>
      </w:r>
    </w:p>
    <w:p w14:paraId="47E0F889" w14:textId="629D0685" w:rsidR="006E3567" w:rsidRDefault="006E3567" w:rsidP="006E3567">
      <w:pPr>
        <w:numPr>
          <w:ilvl w:val="2"/>
          <w:numId w:val="3"/>
        </w:numPr>
        <w:spacing w:after="0" w:line="240" w:lineRule="auto"/>
        <w:ind w:right="2" w:hanging="282"/>
        <w:jc w:val="both"/>
      </w:pPr>
      <w:r>
        <w:t xml:space="preserve">na terenie gminy  </w:t>
      </w:r>
      <w:r>
        <w:t>………………….</w:t>
      </w:r>
    </w:p>
    <w:p w14:paraId="1CAB7F4E" w14:textId="77777777" w:rsidR="006E3567" w:rsidRDefault="006E3567" w:rsidP="006E3567">
      <w:pPr>
        <w:numPr>
          <w:ilvl w:val="1"/>
          <w:numId w:val="3"/>
        </w:numPr>
        <w:spacing w:after="0" w:line="240" w:lineRule="auto"/>
        <w:ind w:right="2" w:hanging="282"/>
        <w:jc w:val="both"/>
      </w:pPr>
      <w:r>
        <w:lastRenderedPageBreak/>
        <w:t>Lokale w budynkach stanowiących przedmiot współwłasności Gminy i właścicieli poszczególnych wyodrębnionych lokali, zarządzane przez innych zarządców:</w:t>
      </w:r>
    </w:p>
    <w:p w14:paraId="7A3F9D83" w14:textId="5221A77D" w:rsidR="006E3567" w:rsidRPr="0046759B" w:rsidRDefault="006E3567" w:rsidP="006E3567">
      <w:pPr>
        <w:numPr>
          <w:ilvl w:val="2"/>
          <w:numId w:val="3"/>
        </w:numPr>
        <w:spacing w:after="0" w:line="240" w:lineRule="auto"/>
        <w:ind w:right="2" w:hanging="282"/>
        <w:jc w:val="both"/>
        <w:rPr>
          <w:color w:val="FF0000"/>
        </w:rPr>
      </w:pPr>
      <w:r>
        <w:t xml:space="preserve">na terenie miasta </w:t>
      </w:r>
      <w:r>
        <w:t>………………</w:t>
      </w:r>
    </w:p>
    <w:p w14:paraId="758AA40C" w14:textId="7D25D413" w:rsidR="006E3567" w:rsidRDefault="006E3567" w:rsidP="006E3567">
      <w:pPr>
        <w:numPr>
          <w:ilvl w:val="2"/>
          <w:numId w:val="3"/>
        </w:numPr>
        <w:spacing w:after="0" w:line="240" w:lineRule="auto"/>
        <w:ind w:right="2" w:hanging="282"/>
        <w:jc w:val="both"/>
      </w:pPr>
      <w:r>
        <w:t xml:space="preserve">na terenie gminy </w:t>
      </w:r>
      <w:r>
        <w:t>…………..</w:t>
      </w:r>
    </w:p>
    <w:p w14:paraId="62C44B21" w14:textId="77777777" w:rsidR="006E3567" w:rsidRDefault="006E3567" w:rsidP="006E3567">
      <w:pPr>
        <w:numPr>
          <w:ilvl w:val="1"/>
          <w:numId w:val="3"/>
        </w:numPr>
        <w:spacing w:after="0" w:line="240" w:lineRule="auto"/>
        <w:ind w:right="2" w:hanging="282"/>
        <w:jc w:val="both"/>
      </w:pPr>
      <w:r>
        <w:t>Pozostałe lokale użytkowe, w tym garaże i pomieszczenia gospodarcze:</w:t>
      </w:r>
    </w:p>
    <w:p w14:paraId="1F832B0C" w14:textId="76CB698E" w:rsidR="006E3567" w:rsidRDefault="006E3567" w:rsidP="006E3567">
      <w:pPr>
        <w:numPr>
          <w:ilvl w:val="2"/>
          <w:numId w:val="3"/>
        </w:numPr>
        <w:spacing w:after="0" w:line="240" w:lineRule="auto"/>
        <w:ind w:right="2" w:hanging="282"/>
        <w:jc w:val="both"/>
      </w:pPr>
      <w:r>
        <w:t xml:space="preserve">na terenie miasta oraz na terenie gminy </w:t>
      </w:r>
      <w:r>
        <w:t>……………..</w:t>
      </w:r>
    </w:p>
    <w:p w14:paraId="06174115" w14:textId="6E9A9EDC" w:rsidR="006E3567" w:rsidRPr="0046759B" w:rsidRDefault="006E3567" w:rsidP="006E3567">
      <w:pPr>
        <w:numPr>
          <w:ilvl w:val="2"/>
          <w:numId w:val="3"/>
        </w:numPr>
        <w:spacing w:after="0" w:line="240" w:lineRule="auto"/>
        <w:ind w:right="2" w:hanging="282"/>
        <w:jc w:val="both"/>
        <w:rPr>
          <w:color w:val="FF0000"/>
        </w:rPr>
      </w:pPr>
      <w:r>
        <w:t>garaże</w:t>
      </w:r>
      <w:r>
        <w:t>……………..</w:t>
      </w:r>
    </w:p>
    <w:p w14:paraId="45286E50" w14:textId="7B0125DD" w:rsidR="006E3567" w:rsidRDefault="006E3567" w:rsidP="006E3567">
      <w:pPr>
        <w:numPr>
          <w:ilvl w:val="2"/>
          <w:numId w:val="3"/>
        </w:numPr>
        <w:spacing w:after="0" w:line="240" w:lineRule="auto"/>
        <w:ind w:right="2" w:hanging="282"/>
        <w:jc w:val="both"/>
      </w:pPr>
      <w:r>
        <w:rPr>
          <w:szCs w:val="26"/>
        </w:rPr>
        <w:t xml:space="preserve">pomieszczenia gospodarcze  </w:t>
      </w:r>
      <w:r>
        <w:rPr>
          <w:szCs w:val="26"/>
        </w:rPr>
        <w:t>………………….</w:t>
      </w:r>
    </w:p>
    <w:p w14:paraId="3C48CD71" w14:textId="77777777" w:rsidR="00AB5F26" w:rsidRPr="005A2734" w:rsidRDefault="00AB5F26" w:rsidP="00D4018E">
      <w:pPr>
        <w:suppressAutoHyphens/>
        <w:autoSpaceDN w:val="0"/>
        <w:spacing w:before="57"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675DE311" w14:textId="53C8C50D" w:rsidR="00AB5F26" w:rsidRPr="00D4018E" w:rsidRDefault="00D4018E" w:rsidP="00D4018E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5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 TERMIN WYKONANIA:</w:t>
      </w:r>
    </w:p>
    <w:p w14:paraId="17DD00FC" w14:textId="4413F9C2" w:rsidR="00AB5F26" w:rsidRPr="0018009E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18009E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Rozpoczęcie – </w:t>
      </w:r>
      <w:r w:rsidR="0018009E" w:rsidRPr="0018009E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01.01.2025 r.</w:t>
      </w:r>
      <w:r w:rsidRPr="0018009E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</w:t>
      </w:r>
    </w:p>
    <w:p w14:paraId="147B760D" w14:textId="15488D05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Planowane zakończenie </w:t>
      </w:r>
      <w:r w:rsidR="0018009E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usługi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</w:t>
      </w:r>
      <w:r w:rsidRPr="005A2734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do</w:t>
      </w:r>
      <w:r w:rsidR="005C2689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18009E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31.12</w:t>
      </w:r>
      <w:r w:rsidR="00950027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816155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202</w:t>
      </w:r>
      <w:r w:rsidR="0018009E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5</w:t>
      </w:r>
      <w:r w:rsidR="00816155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r</w:t>
      </w:r>
      <w:r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.</w:t>
      </w:r>
    </w:p>
    <w:p w14:paraId="638B0E01" w14:textId="77777777" w:rsidR="00AB5F26" w:rsidRPr="005A2734" w:rsidRDefault="00AB5F26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</w:pPr>
    </w:p>
    <w:p w14:paraId="68A52C14" w14:textId="3E7E48BE" w:rsidR="00AB5F26" w:rsidRPr="005A2734" w:rsidRDefault="00D4018E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6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 JA (MY) NIŻEJ PODPISANY (I) OŚWIADCZAM(Y), ŻE:</w:t>
      </w:r>
    </w:p>
    <w:p w14:paraId="2398F4CD" w14:textId="0554E54D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apoznaliśmy się z warunkami zamówienia,  nie wnosimy do nich zastrzeżeń oraz uzyskaliśmy niezbędne informacje potrzebne do przygotowania oferty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3DF427C7" w14:textId="44345DA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C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ena mojej oferty  zawiera wszystkie czynniki niezbędne do realizacji niniejszego zamówienia.</w:t>
      </w:r>
    </w:p>
    <w:p w14:paraId="5AA6C5D2" w14:textId="17DDA7A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kceptuję w pełni bez zastrzeżeń czy ograniczeń postanowienia zaproszenia oraz warunki umowy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4B0002E6" w14:textId="2A79F132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G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warantuję wykonanie zamówienia zgodnie z treścią zap</w:t>
      </w:r>
      <w:r w:rsidR="009A24C2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ytanie ofertowego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5A7C03D3" w14:textId="01CC9BC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N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iniejsza oferta jest ważna przez 30 dni.</w:t>
      </w:r>
    </w:p>
    <w:p w14:paraId="62ABA06C" w14:textId="6880437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kładamy niniejszą ofertę we własnym imieniu.</w:t>
      </w:r>
    </w:p>
    <w:p w14:paraId="6D364937" w14:textId="2096690E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pełniam(y) warunki udziału w postępowaniu o udzielenie zamówienia publicznego a mianowicie:</w:t>
      </w:r>
    </w:p>
    <w:p w14:paraId="56A3B818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uprawnienia do wykonywania określonej działalności;</w:t>
      </w:r>
    </w:p>
    <w:p w14:paraId="7A9039B3" w14:textId="77777777" w:rsidR="009A06A3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niezbędną wiedzę i doświadczenie oraz dysponujemy potencjałem technicznym i osobami  </w:t>
      </w:r>
      <w:r w:rsidR="009A06A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61DA46F6" w14:textId="790093F2" w:rsidR="00AB5F26" w:rsidRPr="005A2734" w:rsidRDefault="009A06A3" w:rsidP="00832849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zdolnymi do</w:t>
      </w:r>
      <w:r w:rsidR="00832849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wykonania zadania będącego przedmiotem postępowania;</w:t>
      </w:r>
    </w:p>
    <w:p w14:paraId="760AB381" w14:textId="77777777" w:rsidR="005A2734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znajdujemy się w sytuacji ekonomicznej i finansowej zapewniającej wykonanie zamówienia;</w:t>
      </w:r>
    </w:p>
    <w:p w14:paraId="367B508F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- nie podlegam(y) wykluczeniu z postępowania na podstawie art. 7 ust. 1 ustawy z dnia 13 kwietnia 2022 r. o 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3F13BE10" w14:textId="77777777" w:rsidR="009A06A3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szczególnych rozwiązaniach w zakresie przeciwdziałania wspieraniu agresji na Ukrainę oraz służących </w:t>
      </w:r>
    </w:p>
    <w:p w14:paraId="11C1CF67" w14:textId="53F5A2E5" w:rsidR="00AB5F26" w:rsidRPr="005A2734" w:rsidRDefault="009A06A3" w:rsidP="009A06A3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ochronie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bezpieczeństwa narodowego.</w:t>
      </w:r>
    </w:p>
    <w:p w14:paraId="533E5EA9" w14:textId="1F664510" w:rsidR="00AB5F26" w:rsidRPr="005A2734" w:rsidRDefault="00D4018E" w:rsidP="005A2734">
      <w:pPr>
        <w:shd w:val="clear" w:color="auto" w:fill="D9D9D9"/>
        <w:suppressAutoHyphens/>
        <w:autoSpaceDN w:val="0"/>
        <w:spacing w:after="2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7</w:t>
      </w:r>
      <w:r w:rsidR="00832849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. 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OŚWIADCZENIE DOTYCZĄCE PODANYCH INFORMACJI</w:t>
      </w:r>
    </w:p>
    <w:p w14:paraId="11E54232" w14:textId="682F9AA5" w:rsidR="005A2734" w:rsidRPr="00E73646" w:rsidRDefault="00AB5F26" w:rsidP="00E73646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Oświadczam(y), że wszystkie informacje podane w powyższych oświadczeniach są aktualne na dzień składania ofert i zgodne  z  prawdą  oraz  zostały przedstawione  z  pełną  świadomością  konsekwencji, w tym konsekwencji określonych w art. 7 ust 6 ustawy z dnia 13 kwietnia 2022 r o  szczególnych rozwiązaniach w zakresie przeciwdziałania wspieraniu agresji na Ukrainę oraz służących ochronie bezpieczeństwa narodowego  (Dz. U. 202</w:t>
      </w:r>
      <w:r w:rsidR="0095002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4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r. poz. 5</w:t>
      </w:r>
      <w:r w:rsidR="0095002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07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), wprowadzenia  zamawiającego w błąd przy przedstawianiu informacji.</w:t>
      </w:r>
    </w:p>
    <w:p w14:paraId="2C3973E2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Podwykonawcom powierzymy wykonanie następujących części zamówienia:</w:t>
      </w:r>
    </w:p>
    <w:tbl>
      <w:tblPr>
        <w:tblW w:w="9295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967"/>
      </w:tblGrid>
      <w:tr w:rsidR="00AB5F26" w:rsidRPr="005A2734" w14:paraId="4F284DAE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F78CC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Część zamówienia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9FFD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Nazwa Podwykonawcy</w:t>
            </w:r>
          </w:p>
          <w:p w14:paraId="52883A10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(o ile </w:t>
            </w:r>
            <w:r w:rsidRPr="005A2734">
              <w:rPr>
                <w:rFonts w:ascii="Times New Roman" w:eastAsia="NSimSun" w:hAnsi="Times New Roman" w:cs="Times New Roman"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jest to wiadome, podać firmy podwykonawców)</w:t>
            </w:r>
          </w:p>
        </w:tc>
      </w:tr>
      <w:tr w:rsidR="00AB5F26" w:rsidRPr="005A2734" w14:paraId="5399B11D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38EC3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CA07C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2D91E95F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C927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C569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51B29C2E" w14:textId="77777777" w:rsidR="00AB5F26" w:rsidRPr="005A2734" w:rsidRDefault="00AB5F26" w:rsidP="005A2734">
      <w:pPr>
        <w:widowControl w:val="0"/>
        <w:tabs>
          <w:tab w:val="left" w:pos="22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1E732B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oświadczam</w:t>
      </w:r>
      <w:r w:rsidRPr="005A2734">
        <w:rPr>
          <w:rFonts w:ascii="Times New Roman" w:eastAsia="Arial" w:hAnsi="Times New Roman" w:cs="Times New Roman"/>
          <w:b/>
          <w:bCs/>
          <w:color w:val="00000A"/>
          <w:kern w:val="3"/>
          <w:sz w:val="20"/>
          <w:szCs w:val="20"/>
          <w:lang w:eastAsia="zh-CN"/>
          <w14:ligatures w14:val="none"/>
        </w:rPr>
        <w:t xml:space="preserve">, </w:t>
      </w: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że przyjąłem/am do wiadomości klauzulę informacyjną zawartą w zapytaniu ofertowym w niniejszym postępowaniu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/>
          <w14:ligatures w14:val="none"/>
        </w:rPr>
        <w:t xml:space="preserve"> (*)</w:t>
      </w:r>
    </w:p>
    <w:p w14:paraId="47350606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lastRenderedPageBreak/>
        <w:t>oświadczam, że wypełniłem/am obowiązki informacyjne przewidziane w art. 13 lub art. 14 RODO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vertAlign w:val="superscript"/>
          <w:lang w:eastAsia="pl-PL" w:bidi="hi-IN"/>
          <w14:ligatures w14:val="none"/>
        </w:rPr>
        <w:footnoteReference w:id="1"/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wobec osób fizycznych, od których dane osobowe bezpośrednio lub pośrednio pozyskałem/am w celu ubiegania się o udzielenie zamówienia publicznego w niniejszym postępowaniu (**)..</w:t>
      </w:r>
    </w:p>
    <w:p w14:paraId="772E7771" w14:textId="76AA64F9" w:rsidR="005A2734" w:rsidRPr="00E73646" w:rsidRDefault="00AB5F26" w:rsidP="00E73646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Do oferty dołączamy następujące dokumenty: …………………………………………………………………………………………………………………  ……………………………………………………………………………………………</w:t>
      </w:r>
    </w:p>
    <w:p w14:paraId="4C68C63F" w14:textId="11771DFC" w:rsidR="00AB5F26" w:rsidRPr="00AB5F26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…............................</w:t>
      </w:r>
    </w:p>
    <w:p w14:paraId="6A8A33EE" w14:textId="774306D4" w:rsidR="00AB5F26" w:rsidRPr="005A2734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miejscowość /data</w:t>
      </w:r>
    </w:p>
    <w:p w14:paraId="22E73167" w14:textId="087C469D" w:rsidR="005A2734" w:rsidRDefault="00AB5F26" w:rsidP="009A06A3">
      <w:pPr>
        <w:suppressAutoHyphens/>
        <w:autoSpaceDN w:val="0"/>
        <w:spacing w:after="0" w:line="240" w:lineRule="auto"/>
        <w:ind w:left="2268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…................................................</w:t>
      </w:r>
      <w:r w:rsidR="009A06A3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........................</w:t>
      </w:r>
    </w:p>
    <w:p w14:paraId="7DE2691C" w14:textId="2766A224" w:rsidR="00C04DA8" w:rsidRPr="005A2734" w:rsidRDefault="009A06A3" w:rsidP="009A06A3">
      <w:pPr>
        <w:suppressAutoHyphens/>
        <w:autoSpaceDN w:val="0"/>
        <w:spacing w:after="0" w:line="240" w:lineRule="auto"/>
        <w:ind w:left="2268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podpis osoby(osób) uprawnionej(ych)</w:t>
      </w:r>
      <w:r w:rsidR="005A2734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do reprezentowania</w:t>
      </w:r>
    </w:p>
    <w:sectPr w:rsidR="00C04DA8" w:rsidRPr="005A2734" w:rsidSect="00045A4B">
      <w:head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937C1" w14:textId="77777777" w:rsidR="00F566CD" w:rsidRDefault="00F566CD" w:rsidP="00AB5F26">
      <w:pPr>
        <w:spacing w:after="0" w:line="240" w:lineRule="auto"/>
      </w:pPr>
      <w:r>
        <w:separator/>
      </w:r>
    </w:p>
  </w:endnote>
  <w:endnote w:type="continuationSeparator" w:id="0">
    <w:p w14:paraId="04C4001E" w14:textId="77777777" w:rsidR="00F566CD" w:rsidRDefault="00F566CD" w:rsidP="00A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E58B7" w14:textId="77777777" w:rsidR="00F566CD" w:rsidRDefault="00F566CD" w:rsidP="00AB5F26">
      <w:pPr>
        <w:spacing w:after="0" w:line="240" w:lineRule="auto"/>
      </w:pPr>
      <w:r>
        <w:separator/>
      </w:r>
    </w:p>
  </w:footnote>
  <w:footnote w:type="continuationSeparator" w:id="0">
    <w:p w14:paraId="25493BCA" w14:textId="77777777" w:rsidR="00F566CD" w:rsidRDefault="00F566CD" w:rsidP="00AB5F26">
      <w:pPr>
        <w:spacing w:after="0" w:line="240" w:lineRule="auto"/>
      </w:pPr>
      <w:r>
        <w:continuationSeparator/>
      </w:r>
    </w:p>
  </w:footnote>
  <w:footnote w:id="1">
    <w:p w14:paraId="74099CEE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5A2734">
        <w:rPr>
          <w:rFonts w:ascii="Times New Roman" w:hAnsi="Times New Roman" w:cs="Times New Roman"/>
          <w:i/>
          <w:iCs/>
          <w:sz w:val="16"/>
          <w:szCs w:val="16"/>
        </w:rPr>
        <w:t xml:space="preserve"> 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</w:t>
      </w:r>
    </w:p>
    <w:p w14:paraId="2FD65730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(*) dotyczy tylko osób fizycznych prowadzących działalność gospodarczą.</w:t>
      </w:r>
    </w:p>
    <w:p w14:paraId="4CDBA8AC" w14:textId="77777777" w:rsidR="00AB5F26" w:rsidRDefault="00AB5F26" w:rsidP="00AB5F26">
      <w:pPr>
        <w:pStyle w:val="Footnote"/>
        <w:ind w:left="0" w:firstLine="0"/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(**)w przypadku gdy Wykonawca nie przekazuje danych osobowych innych niż bezpośrednio jego dotyczących lub zachodzi wyłączenie stosowania obowiązku informacyjnego, stosownie do art. 13 ust. 4 lub art. 14 ust. 5 RODO treści oświadczenia Wykonawca nie składa (usunięcie treści oświadczenia np. 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30497" w14:textId="73B3D782" w:rsidR="00832849" w:rsidRPr="00332488" w:rsidRDefault="00832849" w:rsidP="00832849">
    <w:pPr>
      <w:spacing w:line="276" w:lineRule="auto"/>
      <w:jc w:val="center"/>
      <w:rPr>
        <w:rFonts w:ascii="Times New Roman" w:hAnsi="Times New Roman"/>
        <w:b/>
        <w:bCs/>
        <w:sz w:val="20"/>
        <w:szCs w:val="20"/>
      </w:rPr>
    </w:pPr>
    <w:r w:rsidRPr="00332488">
      <w:rPr>
        <w:rFonts w:ascii="Times New Roman" w:hAnsi="Times New Roman"/>
        <w:b/>
        <w:bCs/>
        <w:sz w:val="20"/>
        <w:szCs w:val="20"/>
      </w:rPr>
      <w:t>TB</w:t>
    </w:r>
    <w:r w:rsidR="0018009E">
      <w:rPr>
        <w:rFonts w:ascii="Times New Roman" w:hAnsi="Times New Roman"/>
        <w:b/>
        <w:bCs/>
        <w:sz w:val="20"/>
        <w:szCs w:val="20"/>
      </w:rPr>
      <w:t>.</w:t>
    </w:r>
    <w:r w:rsidR="007A69FA">
      <w:rPr>
        <w:rFonts w:ascii="Times New Roman" w:hAnsi="Times New Roman"/>
        <w:b/>
        <w:bCs/>
        <w:sz w:val="20"/>
        <w:szCs w:val="20"/>
      </w:rPr>
      <w:t>7021</w:t>
    </w:r>
    <w:r w:rsidR="0018009E">
      <w:rPr>
        <w:rFonts w:ascii="Times New Roman" w:hAnsi="Times New Roman"/>
        <w:b/>
        <w:bCs/>
        <w:sz w:val="20"/>
        <w:szCs w:val="20"/>
      </w:rPr>
      <w:t>.</w:t>
    </w:r>
    <w:r w:rsidR="007A69FA">
      <w:rPr>
        <w:rFonts w:ascii="Times New Roman" w:hAnsi="Times New Roman"/>
        <w:b/>
        <w:bCs/>
        <w:sz w:val="20"/>
        <w:szCs w:val="20"/>
      </w:rPr>
      <w:t>37</w:t>
    </w:r>
    <w:r w:rsidR="0018009E">
      <w:rPr>
        <w:rFonts w:ascii="Times New Roman" w:hAnsi="Times New Roman"/>
        <w:b/>
        <w:bCs/>
        <w:sz w:val="20"/>
        <w:szCs w:val="20"/>
      </w:rPr>
      <w:t>.</w:t>
    </w:r>
    <w:r w:rsidRPr="00332488">
      <w:rPr>
        <w:rFonts w:ascii="Times New Roman" w:hAnsi="Times New Roman"/>
        <w:b/>
        <w:bCs/>
        <w:sz w:val="20"/>
        <w:szCs w:val="20"/>
      </w:rPr>
      <w:t>2024</w:t>
    </w:r>
    <w:r w:rsidR="0018009E">
      <w:rPr>
        <w:rFonts w:ascii="Times New Roman" w:hAnsi="Times New Roman"/>
        <w:b/>
        <w:bCs/>
        <w:sz w:val="20"/>
        <w:szCs w:val="20"/>
      </w:rPr>
      <w:t>.GKM</w:t>
    </w:r>
  </w:p>
  <w:p w14:paraId="5FD2FDE0" w14:textId="77777777" w:rsidR="007A69FA" w:rsidRPr="00912B56" w:rsidRDefault="007A69FA" w:rsidP="007A69FA">
    <w:pPr>
      <w:spacing w:after="120"/>
      <w:ind w:left="357"/>
      <w:jc w:val="center"/>
      <w:rPr>
        <w:b/>
        <w:iCs/>
        <w:u w:val="single"/>
      </w:rPr>
    </w:pPr>
    <w:r w:rsidRPr="00BB3F28">
      <w:rPr>
        <w:b/>
        <w:i/>
      </w:rPr>
      <w:t>„</w:t>
    </w:r>
    <w:r w:rsidRPr="00BB3F28">
      <w:rPr>
        <w:b/>
        <w:bCs/>
        <w:i/>
      </w:rPr>
      <w:t>Zarządzanie nieruchomościami w zakresie gospodarowania zasobem mieszkaniowym Gminy Reszel</w:t>
    </w:r>
    <w:r w:rsidRPr="00BB3F28">
      <w:rPr>
        <w:i/>
      </w:rPr>
      <w:t xml:space="preserve"> </w:t>
    </w:r>
    <w:r w:rsidRPr="00BB3F28">
      <w:rPr>
        <w:b/>
        <w:bCs/>
        <w:i/>
      </w:rPr>
      <w:t>w roku 2025</w:t>
    </w:r>
    <w:r w:rsidRPr="00BB3F28">
      <w:rPr>
        <w:b/>
        <w:bCs/>
        <w:iCs/>
      </w:rPr>
      <w:t>”</w:t>
    </w:r>
  </w:p>
  <w:p w14:paraId="6A81F682" w14:textId="2C69E280" w:rsidR="005A2734" w:rsidRPr="00832849" w:rsidRDefault="005A2734" w:rsidP="0083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E779C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" w15:restartNumberingAfterBreak="0">
    <w:nsid w:val="4D5D40E3"/>
    <w:multiLevelType w:val="hybridMultilevel"/>
    <w:tmpl w:val="054A5D64"/>
    <w:lvl w:ilvl="0" w:tplc="399CA4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48D32C">
      <w:start w:val="1"/>
      <w:numFmt w:val="decimal"/>
      <w:lvlText w:val="%2)"/>
      <w:lvlJc w:val="left"/>
      <w:pPr>
        <w:ind w:left="1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764E44">
      <w:start w:val="1"/>
      <w:numFmt w:val="lowerLetter"/>
      <w:lvlText w:val="%3)"/>
      <w:lvlJc w:val="left"/>
      <w:pPr>
        <w:ind w:left="1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FAD3A4">
      <w:start w:val="1"/>
      <w:numFmt w:val="decimal"/>
      <w:lvlText w:val="%4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E018F2">
      <w:start w:val="1"/>
      <w:numFmt w:val="lowerLetter"/>
      <w:lvlText w:val="%5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AE1786">
      <w:start w:val="1"/>
      <w:numFmt w:val="lowerRoman"/>
      <w:lvlText w:val="%6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76556C">
      <w:start w:val="1"/>
      <w:numFmt w:val="decimal"/>
      <w:lvlText w:val="%7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F00A34">
      <w:start w:val="1"/>
      <w:numFmt w:val="lowerLetter"/>
      <w:lvlText w:val="%8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2229FC">
      <w:start w:val="1"/>
      <w:numFmt w:val="lowerRoman"/>
      <w:lvlText w:val="%9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904CB5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num w:numId="1" w16cid:durableId="1355113942">
    <w:abstractNumId w:val="0"/>
  </w:num>
  <w:num w:numId="2" w16cid:durableId="2063363852">
    <w:abstractNumId w:val="2"/>
  </w:num>
  <w:num w:numId="3" w16cid:durableId="839123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6"/>
    <w:rsid w:val="00045A4B"/>
    <w:rsid w:val="000851E8"/>
    <w:rsid w:val="000E5933"/>
    <w:rsid w:val="001612AB"/>
    <w:rsid w:val="0018009E"/>
    <w:rsid w:val="00222882"/>
    <w:rsid w:val="00222914"/>
    <w:rsid w:val="002A106C"/>
    <w:rsid w:val="002A4257"/>
    <w:rsid w:val="002F3150"/>
    <w:rsid w:val="00321E3B"/>
    <w:rsid w:val="00343E46"/>
    <w:rsid w:val="0044512E"/>
    <w:rsid w:val="00516413"/>
    <w:rsid w:val="005A2734"/>
    <w:rsid w:val="005C2689"/>
    <w:rsid w:val="00696648"/>
    <w:rsid w:val="006A3E7F"/>
    <w:rsid w:val="006A71C8"/>
    <w:rsid w:val="006E3567"/>
    <w:rsid w:val="0070754D"/>
    <w:rsid w:val="00797FB2"/>
    <w:rsid w:val="007A69FA"/>
    <w:rsid w:val="007B6F83"/>
    <w:rsid w:val="00812752"/>
    <w:rsid w:val="00816155"/>
    <w:rsid w:val="00832849"/>
    <w:rsid w:val="00884BB2"/>
    <w:rsid w:val="008F61E5"/>
    <w:rsid w:val="0090337A"/>
    <w:rsid w:val="009103CC"/>
    <w:rsid w:val="00950027"/>
    <w:rsid w:val="009A06A3"/>
    <w:rsid w:val="009A24C2"/>
    <w:rsid w:val="00A37F27"/>
    <w:rsid w:val="00AB2E02"/>
    <w:rsid w:val="00AB5F26"/>
    <w:rsid w:val="00B21621"/>
    <w:rsid w:val="00B352E2"/>
    <w:rsid w:val="00B87688"/>
    <w:rsid w:val="00BE680E"/>
    <w:rsid w:val="00C04DA8"/>
    <w:rsid w:val="00CE0068"/>
    <w:rsid w:val="00D4018E"/>
    <w:rsid w:val="00D85778"/>
    <w:rsid w:val="00DF678B"/>
    <w:rsid w:val="00E5426E"/>
    <w:rsid w:val="00E73646"/>
    <w:rsid w:val="00ED742F"/>
    <w:rsid w:val="00F34C58"/>
    <w:rsid w:val="00F566CD"/>
    <w:rsid w:val="00F77FD1"/>
    <w:rsid w:val="00FA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AE3"/>
  <w15:chartTrackingRefBased/>
  <w15:docId w15:val="{47657D3E-D200-4C63-811F-913BB89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F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F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F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F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F26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Normalny"/>
    <w:rsid w:val="00AB5F26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NSimSun" w:hAnsi="Liberation Serif" w:cs="Lucida Sans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rsid w:val="00AB5F26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734"/>
  </w:style>
  <w:style w:type="paragraph" w:styleId="Stopka">
    <w:name w:val="footer"/>
    <w:basedOn w:val="Normalny"/>
    <w:link w:val="Stopka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34"/>
  </w:style>
  <w:style w:type="paragraph" w:styleId="Tekstpodstawowywcity">
    <w:name w:val="Body Text Indent"/>
    <w:basedOn w:val="Normalny"/>
    <w:link w:val="TekstpodstawowywcityZnak"/>
    <w:rsid w:val="0083284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284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646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Magdalena Drapała</cp:lastModifiedBy>
  <cp:revision>2</cp:revision>
  <cp:lastPrinted>2024-11-28T08:11:00Z</cp:lastPrinted>
  <dcterms:created xsi:type="dcterms:W3CDTF">2024-11-28T08:32:00Z</dcterms:created>
  <dcterms:modified xsi:type="dcterms:W3CDTF">2024-11-28T08:32:00Z</dcterms:modified>
</cp:coreProperties>
</file>