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10.03.2023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10.03.2023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RESZEL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Ubezpieczenie mienia i odpowiedzialności cywilnej Gminy Reszel w okresie od 02.04.2023 do 01.04.2024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181 858,00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59805BA6" w14:textId="3F3462A1" w:rsidR="00AF4A7C" w:rsidRDefault="00AF4A7C" w:rsidP="00F63CAA">
      <w:pPr>
        <w:rPr>
          <w:rFonts w:ascii="Calibri" w:hAnsi="Calibri"/>
          <w:lang w:val="pl-PL"/>
        </w:rPr>
      </w:pPr>
    </w:p>
    <w:p w14:paraId="57B884E4" w14:textId="77777777" w:rsidR="00161C12" w:rsidRDefault="00161C12" w:rsidP="00F63CAA">
      <w:pPr>
        <w:rPr>
          <w:rFonts w:ascii="Calibri" w:hAnsi="Calibri"/>
          <w:lang w:val="pl-PL"/>
        </w:rPr>
      </w:pPr>
    </w:p>
    <w:tbl>
      <w:tblPr>
        <w:tblW w:w="37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4223"/>
        <w:gridCol w:w="2100"/>
      </w:tblGrid>
      <w:tr w:rsidR="00161C12" w:rsidRPr="00161C12" w14:paraId="36788ACD" w14:textId="77777777" w:rsidTr="006C476A">
        <w:trPr>
          <w:trHeight w:val="591"/>
          <w:jc w:val="center"/>
        </w:trPr>
        <w:tc>
          <w:tcPr>
            <w:tcW w:w="635" w:type="pct"/>
            <w:shd w:val="clear" w:color="auto" w:fill="auto"/>
          </w:tcPr>
          <w:p w14:paraId="4B0CCD67" w14:textId="77777777" w:rsidR="00161C12" w:rsidRPr="00161C12" w:rsidRDefault="00161C12" w:rsidP="00161C12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b/>
                <w:bCs/>
                <w:kern w:val="1"/>
                <w:lang w:val="pl-PL" w:eastAsia="zh-CN"/>
              </w:rPr>
            </w:pPr>
          </w:p>
          <w:p w14:paraId="4530B5F8" w14:textId="77777777" w:rsidR="00161C12" w:rsidRPr="00161C12" w:rsidRDefault="00161C12" w:rsidP="00161C12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b/>
                <w:bCs/>
                <w:kern w:val="1"/>
                <w:lang w:val="pl-PL" w:eastAsia="zh-CN"/>
              </w:rPr>
            </w:pPr>
            <w:r w:rsidRPr="00161C12">
              <w:rPr>
                <w:b/>
                <w:bCs/>
                <w:kern w:val="1"/>
                <w:lang w:val="pl-PL" w:eastAsia="zh-CN"/>
              </w:rPr>
              <w:t>Numer oferty</w:t>
            </w:r>
          </w:p>
        </w:tc>
        <w:tc>
          <w:tcPr>
            <w:tcW w:w="2914" w:type="pct"/>
            <w:shd w:val="clear" w:color="auto" w:fill="auto"/>
          </w:tcPr>
          <w:p w14:paraId="78C1C4DB" w14:textId="77777777" w:rsidR="00161C12" w:rsidRPr="00161C12" w:rsidRDefault="00161C12" w:rsidP="00161C12">
            <w:pPr>
              <w:suppressAutoHyphens/>
              <w:rPr>
                <w:b/>
                <w:bCs/>
                <w:kern w:val="1"/>
                <w:lang w:val="pl-PL" w:eastAsia="zh-CN"/>
              </w:rPr>
            </w:pPr>
          </w:p>
          <w:p w14:paraId="3CA9F6A0" w14:textId="77777777" w:rsidR="00161C12" w:rsidRPr="00161C12" w:rsidRDefault="00161C12" w:rsidP="00161C12">
            <w:pPr>
              <w:suppressAutoHyphens/>
              <w:jc w:val="center"/>
              <w:rPr>
                <w:b/>
                <w:bCs/>
                <w:kern w:val="1"/>
                <w:lang w:val="pl-PL" w:eastAsia="zh-CN"/>
              </w:rPr>
            </w:pPr>
            <w:r w:rsidRPr="00161C12">
              <w:rPr>
                <w:b/>
                <w:bCs/>
                <w:kern w:val="1"/>
                <w:lang w:val="pl-PL" w:eastAsia="zh-CN"/>
              </w:rPr>
              <w:t>Firma (nazwa) lub nazwisko oraz adres wykonawcy</w:t>
            </w:r>
          </w:p>
          <w:p w14:paraId="5F6735B5" w14:textId="77777777" w:rsidR="00161C12" w:rsidRPr="00161C12" w:rsidRDefault="00161C12" w:rsidP="00161C12">
            <w:pPr>
              <w:suppressAutoHyphens/>
              <w:jc w:val="center"/>
              <w:rPr>
                <w:b/>
                <w:bCs/>
                <w:kern w:val="1"/>
                <w:lang w:val="pl-PL" w:eastAsia="zh-CN"/>
              </w:rPr>
            </w:pPr>
          </w:p>
        </w:tc>
        <w:tc>
          <w:tcPr>
            <w:tcW w:w="1452" w:type="pct"/>
            <w:shd w:val="clear" w:color="auto" w:fill="auto"/>
          </w:tcPr>
          <w:p w14:paraId="15845BF0" w14:textId="77777777" w:rsidR="00161C12" w:rsidRPr="00161C12" w:rsidRDefault="00161C12" w:rsidP="00161C12">
            <w:pPr>
              <w:suppressAutoHyphens/>
              <w:rPr>
                <w:b/>
                <w:bCs/>
                <w:kern w:val="1"/>
                <w:lang w:val="pl-PL" w:eastAsia="zh-CN"/>
              </w:rPr>
            </w:pPr>
          </w:p>
          <w:p w14:paraId="11C7D158" w14:textId="77777777" w:rsidR="00161C12" w:rsidRPr="00161C12" w:rsidRDefault="00161C12" w:rsidP="00161C12">
            <w:pPr>
              <w:suppressAutoHyphens/>
              <w:jc w:val="center"/>
              <w:rPr>
                <w:b/>
                <w:bCs/>
                <w:kern w:val="1"/>
                <w:lang w:val="pl-PL" w:eastAsia="zh-CN"/>
              </w:rPr>
            </w:pPr>
            <w:r w:rsidRPr="00161C12">
              <w:rPr>
                <w:b/>
                <w:bCs/>
                <w:kern w:val="1"/>
                <w:lang w:val="pl-PL" w:eastAsia="zh-CN"/>
              </w:rPr>
              <w:t xml:space="preserve">Cena brutto </w:t>
            </w:r>
          </w:p>
          <w:p w14:paraId="39B6D790" w14:textId="77777777" w:rsidR="00161C12" w:rsidRPr="00161C12" w:rsidRDefault="00161C12" w:rsidP="00161C12">
            <w:pPr>
              <w:suppressAutoHyphens/>
              <w:jc w:val="center"/>
              <w:rPr>
                <w:b/>
                <w:bCs/>
                <w:kern w:val="1"/>
                <w:lang w:val="pl-PL" w:eastAsia="zh-CN"/>
              </w:rPr>
            </w:pPr>
            <w:r w:rsidRPr="00161C12">
              <w:rPr>
                <w:b/>
                <w:bCs/>
                <w:kern w:val="1"/>
                <w:lang w:val="pl-PL" w:eastAsia="zh-CN"/>
              </w:rPr>
              <w:t>[zł]</w:t>
            </w:r>
          </w:p>
        </w:tc>
      </w:tr>
      <w:tr w:rsidR="00161C12" w:rsidRPr="00161C12" w14:paraId="0A1D7AA9" w14:textId="77777777" w:rsidTr="006C476A">
        <w:trPr>
          <w:jc w:val="center"/>
        </w:trPr>
        <w:tc>
          <w:tcPr>
            <w:tcW w:w="635" w:type="pct"/>
            <w:shd w:val="clear" w:color="auto" w:fill="auto"/>
          </w:tcPr>
          <w:p w14:paraId="4971ABFF" w14:textId="77777777" w:rsidR="00161C12" w:rsidRPr="00161C12" w:rsidRDefault="00161C12" w:rsidP="00161C12">
            <w:pPr>
              <w:suppressAutoHyphens/>
              <w:jc w:val="center"/>
              <w:rPr>
                <w:bCs/>
                <w:kern w:val="1"/>
                <w:lang w:val="pl-PL" w:eastAsia="zh-CN"/>
              </w:rPr>
            </w:pPr>
            <w:r w:rsidRPr="00161C12">
              <w:rPr>
                <w:bCs/>
                <w:kern w:val="1"/>
                <w:lang w:val="pl-PL" w:eastAsia="zh-CN"/>
              </w:rPr>
              <w:t>1</w:t>
            </w:r>
          </w:p>
        </w:tc>
        <w:tc>
          <w:tcPr>
            <w:tcW w:w="2914" w:type="pct"/>
            <w:shd w:val="clear" w:color="auto" w:fill="auto"/>
          </w:tcPr>
          <w:p w14:paraId="28E02117" w14:textId="77777777" w:rsidR="00161C12" w:rsidRPr="00161C12" w:rsidRDefault="00161C12" w:rsidP="00161C12">
            <w:pPr>
              <w:suppressAutoHyphens/>
              <w:jc w:val="center"/>
              <w:rPr>
                <w:bCs/>
                <w:kern w:val="1"/>
                <w:lang w:val="pl-PL" w:eastAsia="zh-CN"/>
              </w:rPr>
            </w:pPr>
            <w:r w:rsidRPr="00161C12">
              <w:rPr>
                <w:bCs/>
                <w:kern w:val="1"/>
                <w:lang w:val="pl-PL" w:eastAsia="zh-CN"/>
              </w:rPr>
              <w:t>2</w:t>
            </w:r>
          </w:p>
        </w:tc>
        <w:tc>
          <w:tcPr>
            <w:tcW w:w="1452" w:type="pct"/>
            <w:shd w:val="clear" w:color="auto" w:fill="auto"/>
          </w:tcPr>
          <w:p w14:paraId="396245D3" w14:textId="77777777" w:rsidR="00161C12" w:rsidRPr="00161C12" w:rsidRDefault="00161C12" w:rsidP="00161C12">
            <w:pPr>
              <w:suppressAutoHyphens/>
              <w:jc w:val="center"/>
              <w:rPr>
                <w:bCs/>
                <w:kern w:val="1"/>
                <w:lang w:val="pl-PL" w:eastAsia="zh-CN"/>
              </w:rPr>
            </w:pPr>
            <w:r w:rsidRPr="00161C12">
              <w:rPr>
                <w:bCs/>
                <w:kern w:val="1"/>
                <w:lang w:val="pl-PL" w:eastAsia="zh-CN"/>
              </w:rPr>
              <w:t>3</w:t>
            </w:r>
          </w:p>
        </w:tc>
      </w:tr>
      <w:tr w:rsidR="00161C12" w:rsidRPr="00161C12" w14:paraId="631CAD81" w14:textId="77777777" w:rsidTr="006C476A">
        <w:trPr>
          <w:trHeight w:val="1107"/>
          <w:jc w:val="center"/>
        </w:trPr>
        <w:tc>
          <w:tcPr>
            <w:tcW w:w="635" w:type="pct"/>
            <w:shd w:val="clear" w:color="auto" w:fill="auto"/>
            <w:vAlign w:val="center"/>
          </w:tcPr>
          <w:p w14:paraId="27F7520E" w14:textId="77777777" w:rsidR="00161C12" w:rsidRPr="00161C12" w:rsidRDefault="00161C12" w:rsidP="00161C12">
            <w:pPr>
              <w:suppressAutoHyphens/>
              <w:jc w:val="center"/>
              <w:rPr>
                <w:b/>
                <w:kern w:val="1"/>
                <w:lang w:val="pl-PL" w:eastAsia="zh-CN"/>
              </w:rPr>
            </w:pPr>
            <w:r w:rsidRPr="00161C12">
              <w:rPr>
                <w:b/>
                <w:kern w:val="1"/>
                <w:lang w:val="pl-PL" w:eastAsia="zh-CN"/>
              </w:rPr>
              <w:t>1.</w:t>
            </w:r>
          </w:p>
        </w:tc>
        <w:tc>
          <w:tcPr>
            <w:tcW w:w="2914" w:type="pct"/>
            <w:shd w:val="clear" w:color="auto" w:fill="auto"/>
            <w:vAlign w:val="center"/>
          </w:tcPr>
          <w:p w14:paraId="5613A074" w14:textId="77777777" w:rsidR="00161C12" w:rsidRPr="00161C12" w:rsidRDefault="00161C12" w:rsidP="00161C12">
            <w:pPr>
              <w:spacing w:before="100" w:beforeAutospacing="1" w:after="100" w:afterAutospacing="1"/>
              <w:rPr>
                <w:rFonts w:eastAsia="Calibri"/>
                <w:b/>
                <w:bCs/>
                <w:lang w:val="pl-PL" w:eastAsia="en-US"/>
              </w:rPr>
            </w:pPr>
            <w:r w:rsidRPr="00161C12">
              <w:rPr>
                <w:rFonts w:eastAsia="Calibri"/>
                <w:b/>
                <w:bCs/>
                <w:lang w:val="pl-PL" w:eastAsia="en-US"/>
              </w:rPr>
              <w:t>Towarzystwo Ubezpieczeń Wzajemnych „TUW”</w:t>
            </w:r>
            <w:r w:rsidRPr="00161C12">
              <w:rPr>
                <w:rFonts w:eastAsia="Calibri"/>
                <w:b/>
                <w:bCs/>
                <w:lang w:val="pl-PL" w:eastAsia="en-US"/>
              </w:rPr>
              <w:br/>
              <w:t>ul. 1 Maja 13</w:t>
            </w:r>
            <w:r w:rsidRPr="00161C12">
              <w:rPr>
                <w:rFonts w:eastAsia="Calibri"/>
                <w:b/>
                <w:bCs/>
                <w:lang w:val="pl-PL" w:eastAsia="en-US"/>
              </w:rPr>
              <w:br/>
              <w:t>10 – 117 Olsztyn</w:t>
            </w:r>
            <w:r w:rsidRPr="00161C12">
              <w:rPr>
                <w:rFonts w:eastAsia="Calibri"/>
                <w:b/>
                <w:bCs/>
                <w:lang w:val="pl-PL" w:eastAsia="en-US"/>
              </w:rPr>
              <w:br/>
              <w:t>REGON: 012114579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49FF52EA" w14:textId="081A9B86" w:rsidR="00161C12" w:rsidRPr="00161C12" w:rsidRDefault="00161C12" w:rsidP="00161C12">
            <w:pPr>
              <w:suppressAutoHyphens/>
              <w:spacing w:line="276" w:lineRule="auto"/>
              <w:ind w:left="-106"/>
              <w:jc w:val="center"/>
              <w:rPr>
                <w:b/>
                <w:kern w:val="1"/>
                <w:lang w:val="pl-PL" w:eastAsia="zh-CN"/>
              </w:rPr>
            </w:pPr>
            <w:r>
              <w:rPr>
                <w:b/>
                <w:kern w:val="1"/>
                <w:lang w:val="pl-PL" w:eastAsia="zh-CN"/>
              </w:rPr>
              <w:t>178 083,00</w:t>
            </w:r>
          </w:p>
        </w:tc>
      </w:tr>
    </w:tbl>
    <w:p w14:paraId="0CC8AA66" w14:textId="4722FCCF" w:rsidR="00161C12" w:rsidRDefault="00161C12" w:rsidP="00F63CAA">
      <w:pPr>
        <w:rPr>
          <w:rFonts w:ascii="Calibri" w:hAnsi="Calibri"/>
          <w:lang w:val="pl-PL"/>
        </w:rPr>
      </w:pPr>
    </w:p>
    <w:p w14:paraId="24496E1D" w14:textId="2B60AF72" w:rsidR="009A177E" w:rsidRPr="009A177E" w:rsidRDefault="009A177E" w:rsidP="009A177E">
      <w:pPr>
        <w:suppressAutoHyphens/>
        <w:spacing w:line="360" w:lineRule="auto"/>
        <w:jc w:val="both"/>
        <w:rPr>
          <w:kern w:val="1"/>
          <w:lang w:val="pl-PL" w:eastAsia="zh-CN"/>
        </w:rPr>
      </w:pPr>
      <w:r w:rsidRPr="009A177E">
        <w:rPr>
          <w:kern w:val="1"/>
          <w:lang w:val="pl-PL" w:eastAsia="zh-CN"/>
        </w:rPr>
        <w:t>Oferowane przez Wykonawcę franczyzy:</w:t>
      </w:r>
    </w:p>
    <w:p w14:paraId="3F3CEF3E" w14:textId="77777777" w:rsidR="009A177E" w:rsidRDefault="009A177E" w:rsidP="00F63CAA">
      <w:pPr>
        <w:rPr>
          <w:rFonts w:ascii="Calibri" w:hAnsi="Calibri"/>
          <w:lang w:val="pl-P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3"/>
        <w:gridCol w:w="1677"/>
        <w:gridCol w:w="3200"/>
      </w:tblGrid>
      <w:tr w:rsidR="009A177E" w:rsidRPr="009A177E" w14:paraId="4E010C0C" w14:textId="77777777" w:rsidTr="006C476A">
        <w:trPr>
          <w:cantSplit/>
          <w:trHeight w:val="795"/>
          <w:jc w:val="center"/>
        </w:trPr>
        <w:tc>
          <w:tcPr>
            <w:tcW w:w="4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9E956F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Rodzaj ubezpieczenia</w:t>
            </w:r>
          </w:p>
        </w:tc>
        <w:tc>
          <w:tcPr>
            <w:tcW w:w="1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D7B3A4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Wysokość franszyzy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137F21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Rodzaj franszyzy</w:t>
            </w:r>
          </w:p>
        </w:tc>
      </w:tr>
      <w:tr w:rsidR="009A177E" w:rsidRPr="009A177E" w14:paraId="7002FFE2" w14:textId="77777777" w:rsidTr="006C476A">
        <w:trPr>
          <w:cantSplit/>
          <w:trHeight w:val="795"/>
          <w:jc w:val="center"/>
        </w:trPr>
        <w:tc>
          <w:tcPr>
            <w:tcW w:w="4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381A54" w14:textId="77777777" w:rsidR="009A177E" w:rsidRPr="009A177E" w:rsidRDefault="009A177E" w:rsidP="009A177E">
            <w:pPr>
              <w:suppressAutoHyphens/>
              <w:snapToGrid w:val="0"/>
              <w:ind w:left="284" w:hanging="284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 xml:space="preserve">1. ubezpieczenie mienia od wszystkich </w:t>
            </w:r>
            <w:proofErr w:type="spellStart"/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ryzyk</w:t>
            </w:r>
            <w:proofErr w:type="spellEnd"/>
          </w:p>
        </w:tc>
        <w:tc>
          <w:tcPr>
            <w:tcW w:w="16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6C68F" w14:textId="7D62AA8A" w:rsidR="009A177E" w:rsidRPr="009A177E" w:rsidRDefault="004025EA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>
              <w:rPr>
                <w:rFonts w:ascii="Tahoma" w:hAnsi="Tahoma" w:cs="Tahoma"/>
                <w:sz w:val="22"/>
                <w:szCs w:val="32"/>
                <w:lang w:val="pl-PL" w:eastAsia="ar-SA"/>
              </w:rPr>
              <w:t>Brak</w:t>
            </w:r>
          </w:p>
        </w:tc>
        <w:tc>
          <w:tcPr>
            <w:tcW w:w="3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0C1EB6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Franszyza integralna</w:t>
            </w:r>
          </w:p>
        </w:tc>
      </w:tr>
      <w:tr w:rsidR="009A177E" w:rsidRPr="009A177E" w14:paraId="50B403B8" w14:textId="77777777" w:rsidTr="006C476A">
        <w:trPr>
          <w:cantSplit/>
          <w:trHeight w:val="795"/>
          <w:jc w:val="center"/>
        </w:trPr>
        <w:tc>
          <w:tcPr>
            <w:tcW w:w="42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F8427" w14:textId="77777777" w:rsidR="009A177E" w:rsidRPr="009A177E" w:rsidRDefault="009A177E" w:rsidP="009A177E">
            <w:pPr>
              <w:suppressAutoHyphens/>
              <w:snapToGrid w:val="0"/>
              <w:ind w:left="284" w:hanging="284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 xml:space="preserve">2. ubezpieczenie sprzętu elektronicznego od wszystkich </w:t>
            </w:r>
            <w:proofErr w:type="spellStart"/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ryzyk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1D9A2B" w14:textId="1F57BBFC" w:rsidR="009A177E" w:rsidRPr="009A177E" w:rsidRDefault="004025EA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shd w:val="clear" w:color="auto" w:fill="FFFF00"/>
                <w:lang w:val="pl-PL" w:eastAsia="ar-SA"/>
              </w:rPr>
            </w:pPr>
            <w:r>
              <w:rPr>
                <w:rFonts w:ascii="Tahoma" w:hAnsi="Tahoma" w:cs="Tahoma"/>
                <w:sz w:val="22"/>
                <w:szCs w:val="32"/>
                <w:lang w:val="pl-PL" w:eastAsia="ar-SA"/>
              </w:rPr>
              <w:t>Brak</w:t>
            </w:r>
          </w:p>
        </w:tc>
        <w:tc>
          <w:tcPr>
            <w:tcW w:w="3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B040D5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Franszyza integralna</w:t>
            </w:r>
          </w:p>
        </w:tc>
      </w:tr>
      <w:tr w:rsidR="009A177E" w:rsidRPr="009A177E" w14:paraId="6FD54609" w14:textId="77777777" w:rsidTr="006C476A">
        <w:trPr>
          <w:cantSplit/>
          <w:trHeight w:val="761"/>
          <w:jc w:val="center"/>
        </w:trPr>
        <w:tc>
          <w:tcPr>
            <w:tcW w:w="42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F899B" w14:textId="77777777" w:rsidR="009A177E" w:rsidRPr="009A177E" w:rsidRDefault="009A177E" w:rsidP="009A177E">
            <w:pPr>
              <w:suppressAutoHyphens/>
              <w:snapToGrid w:val="0"/>
              <w:ind w:left="284" w:hanging="284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3. ubezpieczenie odpowiedzialności cywilnej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4EB807" w14:textId="7B418FF2" w:rsidR="009A177E" w:rsidRPr="009A177E" w:rsidRDefault="004025EA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>
              <w:rPr>
                <w:rFonts w:ascii="Tahoma" w:hAnsi="Tahoma" w:cs="Tahoma"/>
                <w:sz w:val="22"/>
                <w:szCs w:val="32"/>
                <w:lang w:val="pl-PL" w:eastAsia="ar-SA"/>
              </w:rPr>
              <w:t>Brak</w:t>
            </w:r>
          </w:p>
        </w:tc>
        <w:tc>
          <w:tcPr>
            <w:tcW w:w="3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8F6D1A4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Franszyza integralna</w:t>
            </w:r>
          </w:p>
        </w:tc>
      </w:tr>
      <w:tr w:rsidR="009A177E" w:rsidRPr="009A177E" w14:paraId="216C2C78" w14:textId="77777777" w:rsidTr="006C476A">
        <w:trPr>
          <w:cantSplit/>
          <w:trHeight w:val="761"/>
          <w:jc w:val="center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AFB8" w14:textId="77777777" w:rsidR="009A177E" w:rsidRPr="009A177E" w:rsidRDefault="009A177E" w:rsidP="009A177E">
            <w:pPr>
              <w:suppressAutoHyphens/>
              <w:snapToGrid w:val="0"/>
              <w:ind w:left="284" w:hanging="284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4. ubezpieczenie autocasco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07C7" w14:textId="329505AB" w:rsidR="009A177E" w:rsidRPr="009A177E" w:rsidRDefault="004025EA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>
              <w:rPr>
                <w:rFonts w:ascii="Tahoma" w:hAnsi="Tahoma" w:cs="Tahoma"/>
                <w:sz w:val="22"/>
                <w:szCs w:val="32"/>
                <w:lang w:val="pl-PL" w:eastAsia="ar-SA"/>
              </w:rPr>
              <w:t>Brak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2048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Franszyza integralna</w:t>
            </w:r>
          </w:p>
        </w:tc>
      </w:tr>
    </w:tbl>
    <w:p w14:paraId="656F57FD" w14:textId="77777777" w:rsidR="009A177E" w:rsidRPr="009A177E" w:rsidRDefault="009A177E" w:rsidP="009A177E">
      <w:pPr>
        <w:suppressAutoHyphens/>
        <w:spacing w:line="360" w:lineRule="auto"/>
        <w:jc w:val="both"/>
        <w:rPr>
          <w:kern w:val="1"/>
          <w:lang w:val="pl-PL" w:eastAsia="zh-CN"/>
        </w:rPr>
      </w:pPr>
      <w:r w:rsidRPr="009A177E">
        <w:rPr>
          <w:kern w:val="1"/>
          <w:lang w:val="pl-PL" w:eastAsia="zh-CN"/>
        </w:rPr>
        <w:lastRenderedPageBreak/>
        <w:t>Oferowane przez Wykonawcę klauzule dodatkowe:</w:t>
      </w:r>
    </w:p>
    <w:p w14:paraId="43130526" w14:textId="1D087C61" w:rsidR="009A177E" w:rsidRDefault="009A177E" w:rsidP="00F63CAA">
      <w:pPr>
        <w:rPr>
          <w:rFonts w:ascii="Calibri" w:hAnsi="Calibri"/>
          <w:lang w:val="pl-P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51"/>
        <w:gridCol w:w="1050"/>
        <w:gridCol w:w="1436"/>
      </w:tblGrid>
      <w:tr w:rsidR="009A177E" w:rsidRPr="009A177E" w14:paraId="0F677B99" w14:textId="77777777" w:rsidTr="006C476A">
        <w:trPr>
          <w:cantSplit/>
          <w:trHeight w:val="621"/>
          <w:jc w:val="center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81A656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Nr</w:t>
            </w:r>
          </w:p>
          <w:p w14:paraId="6ED6F859" w14:textId="77777777" w:rsidR="009A177E" w:rsidRPr="009A177E" w:rsidRDefault="009A177E" w:rsidP="009A177E">
            <w:pPr>
              <w:suppressAutoHyphens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klauzuli</w:t>
            </w:r>
          </w:p>
        </w:tc>
        <w:tc>
          <w:tcPr>
            <w:tcW w:w="5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0256A2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Nazwa klauzuli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C258B3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TAK/NIE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D18851" w14:textId="77777777" w:rsidR="009A177E" w:rsidRPr="009A177E" w:rsidRDefault="009A177E" w:rsidP="009A177E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Uwagi</w:t>
            </w:r>
          </w:p>
        </w:tc>
      </w:tr>
      <w:tr w:rsidR="009A177E" w:rsidRPr="009A177E" w14:paraId="6DB48713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FD4CD7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21.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7986B0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funduszu prewencyjnego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30B25A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370B2D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15 pkt.</w:t>
            </w:r>
          </w:p>
        </w:tc>
      </w:tr>
      <w:tr w:rsidR="009A177E" w:rsidRPr="009A177E" w14:paraId="34A30B81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ED9EA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22.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EAC324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ubezpieczenia przezornej sumy ubezpieczenia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4D33D1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C99698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6 pkt.</w:t>
            </w:r>
          </w:p>
        </w:tc>
      </w:tr>
      <w:tr w:rsidR="009A177E" w:rsidRPr="009A177E" w14:paraId="7E1E834F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FD15DF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23.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3D0D31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odstąpienia od zasady proporcji przy likwidacji szkody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2FC9F9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641FA3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6 pkt.</w:t>
            </w:r>
          </w:p>
        </w:tc>
      </w:tr>
      <w:tr w:rsidR="009A177E" w:rsidRPr="009A177E" w14:paraId="6ADAF06D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A05865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24.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6C0DB4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ubezpieczenia mienia wyłączonego z eksploatacji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6ABB2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05CECA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6 pkt.</w:t>
            </w:r>
          </w:p>
        </w:tc>
      </w:tr>
      <w:tr w:rsidR="009A177E" w:rsidRPr="009A177E" w14:paraId="17332736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4665A7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25.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6B2C6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aktów terroryzmu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F5408D" w14:textId="115261C8" w:rsidR="009A177E" w:rsidRPr="009A177E" w:rsidRDefault="00037317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BA4D45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6 pkt.</w:t>
            </w:r>
          </w:p>
        </w:tc>
      </w:tr>
      <w:tr w:rsidR="009A177E" w:rsidRPr="009A177E" w14:paraId="1FCEB828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3FF9C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26.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21D7F8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ubezpieczenia mienia w nienazwanych lokalizacjach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6705D5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5793D2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 xml:space="preserve">6 pkt. </w:t>
            </w:r>
          </w:p>
        </w:tc>
      </w:tr>
      <w:tr w:rsidR="009A177E" w:rsidRPr="009A177E" w14:paraId="27EE2EEC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7B9A57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27.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CE435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 xml:space="preserve">Klauzula </w:t>
            </w:r>
            <w:proofErr w:type="spellStart"/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zalaniowa</w:t>
            </w:r>
            <w:proofErr w:type="spellEnd"/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2B8E9B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0AC9D8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2636F700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AEA33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28.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4797E5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kosztów poszukiwania miejsca awarii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AFF4B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407E37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1C221071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AE72F9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29.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7D883C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zaliczki na poczet odszkodowania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02E1A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558026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5224A2C5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DD8256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30.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DDFB6E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katastrofy budowlanej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036ACD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250B06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6175F10E" w14:textId="77777777" w:rsidTr="006C476A">
        <w:trPr>
          <w:cantSplit/>
          <w:trHeight w:val="454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85453E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31.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BE4805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deszczu nawalnego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DDC240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721AAC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432DD563" w14:textId="77777777" w:rsidTr="006C476A">
        <w:trPr>
          <w:cantSplit/>
          <w:trHeight w:val="415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AD8540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32.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DD8F97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ubezpieczenia mienia od następstw działania mrozu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A5531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03219F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2FF0E7E4" w14:textId="77777777" w:rsidTr="006C476A">
        <w:trPr>
          <w:cantSplit/>
          <w:trHeight w:val="415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FFDEC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33.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9D211A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kosztów usunięcia awarii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0B982B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98C87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5BFD9175" w14:textId="77777777" w:rsidTr="006C476A">
        <w:trPr>
          <w:cantSplit/>
          <w:trHeight w:val="415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CEF4B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34.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74E570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ubezpieczenia maszyn i urządzeń od uszkodzeń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2E7AF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Tak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CEF0ED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6F3AE4CB" w14:textId="77777777" w:rsidTr="006C476A">
        <w:trPr>
          <w:cantSplit/>
          <w:trHeight w:val="415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C21BC8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 xml:space="preserve">35. 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B09F2D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włączenia odpowiedzialności na zasadzie słuszności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D73AD2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F849FB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4E4AA990" w14:textId="77777777" w:rsidTr="006C476A">
        <w:trPr>
          <w:cantSplit/>
          <w:trHeight w:val="415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82BF1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36.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AA17A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włączenia odpowiedzialności za naruszenie dóbr osobistych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C1B8DD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DAD35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  <w:tr w:rsidR="009A177E" w:rsidRPr="009A177E" w14:paraId="6E709364" w14:textId="77777777" w:rsidTr="006C476A">
        <w:trPr>
          <w:cantSplit/>
          <w:trHeight w:val="415"/>
          <w:jc w:val="center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57D4F4" w14:textId="77777777" w:rsidR="009A177E" w:rsidRPr="009A177E" w:rsidRDefault="009A177E" w:rsidP="009A177E">
            <w:pPr>
              <w:tabs>
                <w:tab w:val="left" w:pos="72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37.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914DBC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b/>
                <w:sz w:val="18"/>
                <w:szCs w:val="32"/>
                <w:lang w:val="pl-PL" w:eastAsia="ar-SA"/>
              </w:rPr>
              <w:t>Klauzula powolnego działania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00EDE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Nie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27583A" w14:textId="77777777" w:rsidR="009A177E" w:rsidRPr="009A177E" w:rsidRDefault="009A177E" w:rsidP="009A177E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32"/>
                <w:lang w:val="pl-PL" w:eastAsia="ar-SA"/>
              </w:rPr>
            </w:pPr>
            <w:r w:rsidRPr="009A177E">
              <w:rPr>
                <w:rFonts w:ascii="Tahoma" w:hAnsi="Tahoma" w:cs="Tahoma"/>
                <w:sz w:val="22"/>
                <w:szCs w:val="32"/>
                <w:lang w:val="pl-PL" w:eastAsia="ar-SA"/>
              </w:rPr>
              <w:t>5 pkt.</w:t>
            </w:r>
          </w:p>
        </w:tc>
      </w:tr>
    </w:tbl>
    <w:p w14:paraId="69984DE2" w14:textId="74BBBE65" w:rsidR="009A177E" w:rsidRDefault="009A177E" w:rsidP="00F63CAA">
      <w:pPr>
        <w:rPr>
          <w:rFonts w:ascii="Calibri" w:hAnsi="Calibri"/>
          <w:lang w:val="pl-PL"/>
        </w:rPr>
      </w:pPr>
    </w:p>
    <w:p w14:paraId="61840C0B" w14:textId="21CEFCCE" w:rsidR="009A177E" w:rsidRDefault="009A177E" w:rsidP="00F63CAA">
      <w:pPr>
        <w:rPr>
          <w:rFonts w:ascii="Calibri" w:hAnsi="Calibri"/>
          <w:lang w:val="pl-PL"/>
        </w:rPr>
      </w:pPr>
    </w:p>
    <w:p w14:paraId="1CC53983" w14:textId="553C25CA" w:rsidR="009A177E" w:rsidRDefault="009A177E" w:rsidP="00F63CAA">
      <w:pPr>
        <w:rPr>
          <w:rFonts w:ascii="Calibri" w:hAnsi="Calibri"/>
          <w:lang w:val="pl-PL"/>
        </w:rPr>
      </w:pPr>
    </w:p>
    <w:p w14:paraId="7F828FFE" w14:textId="4EDB0CC4" w:rsidR="009A177E" w:rsidRDefault="009A177E" w:rsidP="00F63CAA">
      <w:pPr>
        <w:rPr>
          <w:rFonts w:ascii="Calibri" w:hAnsi="Calibri"/>
          <w:lang w:val="pl-PL"/>
        </w:rPr>
      </w:pPr>
    </w:p>
    <w:p w14:paraId="4485A108" w14:textId="557F83FA" w:rsidR="009A177E" w:rsidRDefault="009A177E" w:rsidP="00F63CAA">
      <w:pPr>
        <w:rPr>
          <w:rFonts w:ascii="Calibri" w:hAnsi="Calibri"/>
          <w:lang w:val="pl-PL"/>
        </w:rPr>
      </w:pPr>
    </w:p>
    <w:p w14:paraId="17F6E005" w14:textId="74FCDD41" w:rsidR="009A177E" w:rsidRPr="00B12FF4" w:rsidRDefault="009A177E" w:rsidP="00F63CAA">
      <w:pPr>
        <w:rPr>
          <w:rFonts w:ascii="Calibri" w:hAnsi="Calibri"/>
          <w:color w:val="FF0000"/>
          <w:lang w:val="pl-PL"/>
        </w:rPr>
      </w:pPr>
    </w:p>
    <w:p w14:paraId="429B90B4" w14:textId="77777777" w:rsidR="009A177E" w:rsidRPr="009A177E" w:rsidRDefault="009A177E" w:rsidP="009A177E">
      <w:pPr>
        <w:suppressAutoHyphens/>
        <w:ind w:left="4956" w:firstLine="6"/>
        <w:contextualSpacing/>
        <w:jc w:val="center"/>
        <w:rPr>
          <w:b/>
          <w:bCs/>
          <w:color w:val="FF0000"/>
          <w:kern w:val="1"/>
          <w:lang w:val="pl-PL" w:eastAsia="zh-CN"/>
        </w:rPr>
      </w:pPr>
      <w:r w:rsidRPr="009A177E">
        <w:rPr>
          <w:b/>
          <w:bCs/>
          <w:color w:val="FF0000"/>
          <w:kern w:val="1"/>
          <w:lang w:val="pl-PL" w:eastAsia="zh-CN"/>
        </w:rPr>
        <w:t>BURMISTRZ RESZLA</w:t>
      </w:r>
    </w:p>
    <w:p w14:paraId="650B2A7F" w14:textId="77777777" w:rsidR="009A177E" w:rsidRPr="009A177E" w:rsidRDefault="009A177E" w:rsidP="009A177E">
      <w:pPr>
        <w:suppressAutoHyphens/>
        <w:ind w:left="4956" w:firstLine="6"/>
        <w:contextualSpacing/>
        <w:jc w:val="center"/>
        <w:rPr>
          <w:b/>
          <w:bCs/>
          <w:i/>
          <w:iCs/>
          <w:color w:val="FF0000"/>
          <w:kern w:val="1"/>
          <w:lang w:val="pl-PL" w:eastAsia="zh-CN"/>
        </w:rPr>
      </w:pPr>
    </w:p>
    <w:p w14:paraId="786A338F" w14:textId="77777777" w:rsidR="009A177E" w:rsidRPr="009A177E" w:rsidRDefault="009A177E" w:rsidP="009A177E">
      <w:pPr>
        <w:suppressAutoHyphens/>
        <w:ind w:left="4956" w:firstLine="6"/>
        <w:contextualSpacing/>
        <w:jc w:val="center"/>
        <w:rPr>
          <w:b/>
          <w:bCs/>
          <w:color w:val="FF0000"/>
          <w:kern w:val="1"/>
          <w:sz w:val="20"/>
          <w:szCs w:val="20"/>
          <w:lang w:val="pl-PL" w:eastAsia="zh-CN"/>
        </w:rPr>
      </w:pPr>
      <w:r w:rsidRPr="009A177E">
        <w:rPr>
          <w:b/>
          <w:bCs/>
          <w:i/>
          <w:iCs/>
          <w:color w:val="FF0000"/>
          <w:kern w:val="1"/>
          <w:lang w:val="pl-PL" w:eastAsia="zh-CN"/>
        </w:rPr>
        <w:t>Marek Janiszewski</w:t>
      </w:r>
    </w:p>
    <w:p w14:paraId="1D48E498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10766793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29702967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4EF11455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11A5D866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226B7A87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10484CBC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40B48AE9" w14:textId="77777777" w:rsidR="009A177E" w:rsidRPr="009A177E" w:rsidRDefault="009A177E" w:rsidP="009A177E">
      <w:pPr>
        <w:suppressAutoHyphens/>
        <w:rPr>
          <w:color w:val="FF0000"/>
          <w:kern w:val="1"/>
          <w:sz w:val="12"/>
          <w:szCs w:val="12"/>
          <w:lang w:val="pl-PL" w:eastAsia="zh-CN"/>
        </w:rPr>
      </w:pPr>
    </w:p>
    <w:p w14:paraId="6941D27A" w14:textId="77777777" w:rsidR="009A177E" w:rsidRPr="009A177E" w:rsidRDefault="009A177E" w:rsidP="009A177E">
      <w:pPr>
        <w:suppressAutoHyphens/>
        <w:rPr>
          <w:kern w:val="1"/>
          <w:sz w:val="12"/>
          <w:szCs w:val="12"/>
          <w:lang w:val="pl-PL" w:eastAsia="zh-CN"/>
        </w:rPr>
      </w:pPr>
    </w:p>
    <w:p w14:paraId="1D347740" w14:textId="77777777" w:rsidR="009A177E" w:rsidRPr="009A177E" w:rsidRDefault="009A177E" w:rsidP="009A177E">
      <w:pPr>
        <w:suppressAutoHyphens/>
        <w:rPr>
          <w:kern w:val="1"/>
          <w:sz w:val="12"/>
          <w:szCs w:val="12"/>
          <w:lang w:val="pl-PL" w:eastAsia="zh-CN"/>
        </w:rPr>
      </w:pPr>
    </w:p>
    <w:p w14:paraId="00CF9F6E" w14:textId="77777777" w:rsidR="009A177E" w:rsidRPr="009A177E" w:rsidRDefault="009A177E" w:rsidP="009A177E">
      <w:pPr>
        <w:suppressAutoHyphens/>
        <w:rPr>
          <w:kern w:val="1"/>
          <w:sz w:val="12"/>
          <w:szCs w:val="12"/>
          <w:lang w:val="pl-PL" w:eastAsia="zh-CN"/>
        </w:rPr>
      </w:pPr>
    </w:p>
    <w:p w14:paraId="3823F5E2" w14:textId="77777777" w:rsidR="009A177E" w:rsidRPr="009A177E" w:rsidRDefault="009A177E" w:rsidP="009A177E">
      <w:pPr>
        <w:suppressAutoHyphens/>
        <w:rPr>
          <w:kern w:val="1"/>
          <w:sz w:val="12"/>
          <w:szCs w:val="12"/>
          <w:lang w:val="pl-PL" w:eastAsia="zh-CN"/>
        </w:rPr>
      </w:pPr>
    </w:p>
    <w:p w14:paraId="569CBE69" w14:textId="77777777" w:rsidR="009A177E" w:rsidRPr="009A177E" w:rsidRDefault="009A177E" w:rsidP="009A177E">
      <w:pPr>
        <w:suppressAutoHyphens/>
        <w:rPr>
          <w:kern w:val="1"/>
          <w:sz w:val="12"/>
          <w:szCs w:val="12"/>
          <w:lang w:val="pl-PL" w:eastAsia="zh-CN"/>
        </w:rPr>
      </w:pPr>
    </w:p>
    <w:p w14:paraId="5641A93F" w14:textId="77777777" w:rsidR="009A177E" w:rsidRPr="009A177E" w:rsidRDefault="009A177E" w:rsidP="009A177E">
      <w:pPr>
        <w:suppressAutoHyphens/>
        <w:rPr>
          <w:i/>
          <w:color w:val="FF0000"/>
          <w:kern w:val="1"/>
          <w:sz w:val="12"/>
          <w:szCs w:val="12"/>
          <w:lang w:val="pl-PL" w:eastAsia="zh-CN"/>
        </w:rPr>
      </w:pPr>
      <w:r w:rsidRPr="009A177E">
        <w:rPr>
          <w:kern w:val="1"/>
          <w:sz w:val="12"/>
          <w:szCs w:val="12"/>
          <w:lang w:val="pl-PL" w:eastAsia="zh-CN"/>
        </w:rPr>
        <w:t>opr. Kamil Rozberg</w:t>
      </w:r>
    </w:p>
    <w:p w14:paraId="3006AD54" w14:textId="77777777" w:rsidR="009A177E" w:rsidRPr="009A177E" w:rsidRDefault="009A177E" w:rsidP="009A177E">
      <w:pPr>
        <w:suppressAutoHyphens/>
        <w:rPr>
          <w:i/>
          <w:color w:val="FF0000"/>
          <w:kern w:val="1"/>
          <w:sz w:val="12"/>
          <w:szCs w:val="12"/>
          <w:lang w:val="pl-PL" w:eastAsia="zh-CN"/>
        </w:rPr>
      </w:pPr>
      <w:r w:rsidRPr="009A177E">
        <w:rPr>
          <w:kern w:val="1"/>
          <w:sz w:val="12"/>
          <w:szCs w:val="12"/>
          <w:lang w:val="pl-PL" w:eastAsia="zh-CN"/>
        </w:rPr>
        <w:t xml:space="preserve">e-mail: </w:t>
      </w:r>
      <w:hyperlink r:id="rId11" w:history="1">
        <w:r w:rsidRPr="009A177E">
          <w:rPr>
            <w:color w:val="0563C1"/>
            <w:kern w:val="1"/>
            <w:sz w:val="12"/>
            <w:szCs w:val="12"/>
            <w:u w:val="single"/>
            <w:lang w:val="pl-PL" w:eastAsia="zh-CN"/>
          </w:rPr>
          <w:t>kamil.rozberg</w:t>
        </w:r>
        <w:r w:rsidRPr="009A177E">
          <w:rPr>
            <w:color w:val="0563C1"/>
            <w:kern w:val="1"/>
            <w:sz w:val="12"/>
            <w:szCs w:val="12"/>
            <w:u w:val="single"/>
            <w:lang w:eastAsia="zh-CN"/>
          </w:rPr>
          <w:t>@gminareszel.pl</w:t>
        </w:r>
      </w:hyperlink>
    </w:p>
    <w:p w14:paraId="0B344862" w14:textId="77777777" w:rsidR="009A177E" w:rsidRPr="009A177E" w:rsidRDefault="009A177E" w:rsidP="009A177E">
      <w:pPr>
        <w:suppressAutoHyphens/>
        <w:rPr>
          <w:kern w:val="1"/>
          <w:sz w:val="12"/>
          <w:szCs w:val="12"/>
          <w:lang w:val="pl-PL" w:eastAsia="zh-CN"/>
        </w:rPr>
      </w:pPr>
      <w:r w:rsidRPr="009A177E">
        <w:rPr>
          <w:kern w:val="1"/>
          <w:sz w:val="12"/>
          <w:szCs w:val="12"/>
          <w:lang w:val="pl-PL" w:eastAsia="zh-CN"/>
        </w:rPr>
        <w:t>tel.: 89 755 39 10</w:t>
      </w:r>
    </w:p>
    <w:p w14:paraId="23C104B8" w14:textId="77777777" w:rsidR="009A177E" w:rsidRPr="00AF4A7C" w:rsidRDefault="009A177E" w:rsidP="00F63CAA">
      <w:pPr>
        <w:rPr>
          <w:rFonts w:ascii="Calibri" w:hAnsi="Calibri"/>
          <w:lang w:val="pl-PL"/>
        </w:rPr>
      </w:pPr>
    </w:p>
    <w:sectPr w:rsidR="009A177E" w:rsidRPr="00AF4A7C" w:rsidSect="00580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5EDC02E5" w:rsidR="00BD0FE2" w:rsidRDefault="00161C12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4B74E75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17B5573C" w:rsidR="00BD0FE2" w:rsidRDefault="00161C12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41EF62F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6CFFFDC5" w:rsidR="00BD0FE2" w:rsidRDefault="00161C12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7425E64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52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005262">
    <w:abstractNumId w:val="0"/>
  </w:num>
  <w:num w:numId="3" w16cid:durableId="344750648">
    <w:abstractNumId w:val="2"/>
  </w:num>
  <w:num w:numId="4" w16cid:durableId="129382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37317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1C12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2B6F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025EA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A4C04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177E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12FF4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customStyle="1" w:styleId="ZnakZnak2ZnakZnak">
    <w:name w:val="Znak Znak2 Znak Znak"/>
    <w:basedOn w:val="Normalny"/>
    <w:rsid w:val="009A177E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.rozberg@gminareszel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Kamil Rozberg</cp:lastModifiedBy>
  <cp:revision>7</cp:revision>
  <cp:lastPrinted>2023-03-10T10:21:00Z</cp:lastPrinted>
  <dcterms:created xsi:type="dcterms:W3CDTF">2023-03-10T09:24:00Z</dcterms:created>
  <dcterms:modified xsi:type="dcterms:W3CDTF">2023-03-10T10:36:00Z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