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B1F05" w14:textId="21FBBA32" w:rsidR="00801A06" w:rsidRPr="00A47C87" w:rsidRDefault="00D47955" w:rsidP="00F3038A">
      <w:pPr>
        <w:pStyle w:val="Nagwek2"/>
        <w:ind w:left="0" w:right="-22"/>
      </w:pPr>
      <w:r w:rsidRPr="00A47C87">
        <w:t xml:space="preserve">Załącznik nr </w:t>
      </w:r>
      <w:r w:rsidR="00A47AEA">
        <w:t>6</w:t>
      </w:r>
      <w:r w:rsidRPr="00A47C87">
        <w:t xml:space="preserve"> </w:t>
      </w:r>
      <w:r w:rsidR="00A47AEA">
        <w:t xml:space="preserve">– wzór </w:t>
      </w:r>
      <w:r w:rsidRPr="00A47C87">
        <w:t xml:space="preserve">umowy </w:t>
      </w:r>
      <w:proofErr w:type="spellStart"/>
      <w:r w:rsidR="00A47AEA">
        <w:t>podpowierzenia</w:t>
      </w:r>
      <w:proofErr w:type="spellEnd"/>
      <w:r w:rsidR="00A47AEA">
        <w:t xml:space="preserve"> danych osobowych</w:t>
      </w:r>
    </w:p>
    <w:p w14:paraId="46E1AF53" w14:textId="77777777" w:rsidR="00801A06" w:rsidRPr="00A47C87" w:rsidRDefault="00801A06" w:rsidP="00A47AEA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5B0FD8F2" w14:textId="77777777" w:rsidR="00801A06" w:rsidRPr="00A47C87" w:rsidRDefault="00801A06" w:rsidP="00A47AEA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0A0294EF" w14:textId="77777777" w:rsidR="00801A06" w:rsidRPr="007644F0" w:rsidRDefault="00D47955" w:rsidP="00F3038A">
      <w:pPr>
        <w:pStyle w:val="Nagwek1"/>
        <w:ind w:left="0"/>
        <w:rPr>
          <w:rFonts w:cs="Arial"/>
        </w:rPr>
      </w:pPr>
      <w:r w:rsidRPr="007644F0">
        <w:rPr>
          <w:rFonts w:cs="Arial"/>
        </w:rPr>
        <w:t xml:space="preserve">Umowa </w:t>
      </w:r>
      <w:proofErr w:type="spellStart"/>
      <w:r w:rsidRPr="007644F0">
        <w:rPr>
          <w:rFonts w:cs="Arial"/>
        </w:rPr>
        <w:t>podpowierzenia</w:t>
      </w:r>
      <w:proofErr w:type="spellEnd"/>
      <w:r w:rsidRPr="007644F0">
        <w:rPr>
          <w:rFonts w:cs="Arial"/>
        </w:rPr>
        <w:t xml:space="preserve"> przetwarzania danych osobowych</w:t>
      </w:r>
    </w:p>
    <w:p w14:paraId="20184036" w14:textId="77777777" w:rsidR="00801A06" w:rsidRPr="00A47C87" w:rsidRDefault="00801A06" w:rsidP="00A47AEA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</w:p>
    <w:p w14:paraId="7D54DAF9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20E18">
        <w:rPr>
          <w:rFonts w:ascii="Arial" w:hAnsi="Arial" w:cs="Arial"/>
          <w:sz w:val="24"/>
          <w:szCs w:val="24"/>
        </w:rPr>
        <w:t>zawarta dnia …………………… r. w Reszlu pomiędzy:</w:t>
      </w:r>
    </w:p>
    <w:p w14:paraId="3B618342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26F55E1C" w14:textId="3EE08C6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20E18">
        <w:rPr>
          <w:rFonts w:ascii="Arial" w:hAnsi="Arial" w:cs="Arial"/>
          <w:b/>
          <w:sz w:val="24"/>
          <w:szCs w:val="24"/>
        </w:rPr>
        <w:t xml:space="preserve">Gminą Reszel </w:t>
      </w:r>
      <w:r w:rsidRPr="00420E18">
        <w:rPr>
          <w:rFonts w:ascii="Arial" w:hAnsi="Arial" w:cs="Arial"/>
          <w:sz w:val="24"/>
          <w:szCs w:val="24"/>
        </w:rPr>
        <w:t>z siedzibą 11-440 Reszel, ul. Rynek nr 24 zwaną w dalszej części umowy „Zamawiającym”, NIP: 7422243326, REGON: 510743611 reprezentowaną przez :</w:t>
      </w:r>
    </w:p>
    <w:p w14:paraId="2E281790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420E18">
        <w:rPr>
          <w:rFonts w:ascii="Arial" w:hAnsi="Arial" w:cs="Arial"/>
          <w:b/>
          <w:sz w:val="24"/>
          <w:szCs w:val="24"/>
        </w:rPr>
        <w:t>Marka Janiszewskiego – Burmistrza Reszla</w:t>
      </w:r>
    </w:p>
    <w:p w14:paraId="531CBC6A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b/>
          <w:sz w:val="24"/>
          <w:szCs w:val="24"/>
        </w:rPr>
      </w:pPr>
      <w:r w:rsidRPr="00420E18">
        <w:rPr>
          <w:rFonts w:ascii="Arial" w:hAnsi="Arial" w:cs="Arial"/>
          <w:sz w:val="24"/>
          <w:szCs w:val="24"/>
        </w:rPr>
        <w:t>przy kontrasygnacie</w:t>
      </w:r>
      <w:r w:rsidRPr="00420E18">
        <w:rPr>
          <w:rFonts w:ascii="Arial" w:hAnsi="Arial" w:cs="Arial"/>
          <w:b/>
          <w:sz w:val="24"/>
          <w:szCs w:val="24"/>
        </w:rPr>
        <w:t xml:space="preserve"> Julity Paprockiej – Skarbnika Gminy</w:t>
      </w:r>
    </w:p>
    <w:p w14:paraId="107504D4" w14:textId="4ABA95C6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20E18">
        <w:rPr>
          <w:rFonts w:ascii="Arial" w:hAnsi="Arial" w:cs="Arial"/>
          <w:b/>
          <w:sz w:val="24"/>
          <w:szCs w:val="24"/>
        </w:rPr>
        <w:t xml:space="preserve">a ………………………… </w:t>
      </w:r>
      <w:r w:rsidRPr="00420E18">
        <w:rPr>
          <w:rFonts w:ascii="Arial" w:hAnsi="Arial" w:cs="Arial"/>
          <w:bCs/>
          <w:sz w:val="24"/>
          <w:szCs w:val="24"/>
        </w:rPr>
        <w:t>z siedzibą:</w:t>
      </w:r>
      <w:r w:rsidRPr="00420E18">
        <w:rPr>
          <w:rFonts w:ascii="Arial" w:hAnsi="Arial" w:cs="Arial"/>
          <w:b/>
          <w:sz w:val="24"/>
          <w:szCs w:val="24"/>
        </w:rPr>
        <w:t xml:space="preserve"> ………………………..</w:t>
      </w:r>
      <w:r w:rsidRPr="00420E18">
        <w:rPr>
          <w:rFonts w:ascii="Arial" w:hAnsi="Arial" w:cs="Arial"/>
          <w:bCs/>
          <w:sz w:val="24"/>
          <w:szCs w:val="24"/>
        </w:rPr>
        <w:t xml:space="preserve">, </w:t>
      </w:r>
      <w:r w:rsidRPr="00420E18">
        <w:rPr>
          <w:rFonts w:ascii="Arial" w:hAnsi="Arial" w:cs="Arial"/>
          <w:sz w:val="24"/>
          <w:szCs w:val="24"/>
        </w:rPr>
        <w:t xml:space="preserve">NIP: </w:t>
      </w:r>
      <w:r w:rsidRPr="00420E18">
        <w:rPr>
          <w:rFonts w:ascii="Arial" w:hAnsi="Arial" w:cs="Arial"/>
          <w:b/>
          <w:sz w:val="24"/>
          <w:szCs w:val="24"/>
        </w:rPr>
        <w:t>…………………..,</w:t>
      </w:r>
      <w:r w:rsidRPr="00420E18">
        <w:rPr>
          <w:rFonts w:ascii="Arial" w:hAnsi="Arial" w:cs="Arial"/>
          <w:sz w:val="24"/>
          <w:szCs w:val="24"/>
        </w:rPr>
        <w:t xml:space="preserve"> Regon: </w:t>
      </w:r>
      <w:r w:rsidRPr="00420E18">
        <w:rPr>
          <w:rFonts w:ascii="Arial" w:hAnsi="Arial" w:cs="Arial"/>
          <w:b/>
          <w:sz w:val="24"/>
          <w:szCs w:val="24"/>
        </w:rPr>
        <w:t>……………………</w:t>
      </w:r>
      <w:r w:rsidRPr="00420E18">
        <w:rPr>
          <w:rFonts w:ascii="Arial" w:hAnsi="Arial" w:cs="Arial"/>
          <w:sz w:val="24"/>
          <w:szCs w:val="24"/>
        </w:rPr>
        <w:t xml:space="preserve">, </w:t>
      </w:r>
    </w:p>
    <w:p w14:paraId="7446F614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15B5EE4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20E18">
        <w:rPr>
          <w:rFonts w:ascii="Arial" w:hAnsi="Arial" w:cs="Arial"/>
          <w:sz w:val="24"/>
          <w:szCs w:val="24"/>
        </w:rPr>
        <w:t>reprezentowanym przez:</w:t>
      </w:r>
    </w:p>
    <w:p w14:paraId="095433F6" w14:textId="77777777" w:rsidR="00420E18" w:rsidRPr="00420E18" w:rsidRDefault="00420E18" w:rsidP="00420E18">
      <w:pPr>
        <w:pStyle w:val="Tekstpodstawowy"/>
        <w:jc w:val="both"/>
        <w:rPr>
          <w:rFonts w:ascii="Arial" w:hAnsi="Arial" w:cs="Arial"/>
          <w:sz w:val="24"/>
          <w:szCs w:val="24"/>
        </w:rPr>
      </w:pPr>
      <w:r w:rsidRPr="00420E18">
        <w:rPr>
          <w:rFonts w:ascii="Arial" w:hAnsi="Arial" w:cs="Arial"/>
          <w:b/>
          <w:sz w:val="24"/>
          <w:szCs w:val="24"/>
        </w:rPr>
        <w:t>……………………… - ………………………</w:t>
      </w:r>
    </w:p>
    <w:p w14:paraId="02487CC2" w14:textId="77777777" w:rsidR="00801A06" w:rsidRPr="00A47C87" w:rsidRDefault="00801A06" w:rsidP="00A47AEA">
      <w:pPr>
        <w:pStyle w:val="Tekstpodstawowy"/>
        <w:spacing w:before="120"/>
        <w:jc w:val="both"/>
        <w:rPr>
          <w:rFonts w:ascii="Arial" w:hAnsi="Arial" w:cs="Arial"/>
          <w:sz w:val="24"/>
          <w:szCs w:val="24"/>
        </w:rPr>
      </w:pPr>
    </w:p>
    <w:p w14:paraId="31E6DF37" w14:textId="77777777" w:rsidR="00801A06" w:rsidRPr="00A47C87" w:rsidRDefault="00D47955" w:rsidP="00A47AEA">
      <w:pPr>
        <w:spacing w:before="120"/>
        <w:jc w:val="both"/>
        <w:rPr>
          <w:rFonts w:ascii="Arial" w:hAnsi="Arial" w:cs="Arial"/>
          <w:b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zwanym dalej </w:t>
      </w:r>
      <w:r w:rsidRPr="00A47C87">
        <w:rPr>
          <w:rFonts w:ascii="Arial" w:hAnsi="Arial" w:cs="Arial"/>
          <w:b/>
          <w:sz w:val="24"/>
          <w:szCs w:val="24"/>
        </w:rPr>
        <w:t xml:space="preserve">„Dalszym podmiotem przetwarzającym” </w:t>
      </w:r>
      <w:r w:rsidRPr="00A47C87">
        <w:rPr>
          <w:rFonts w:ascii="Arial" w:hAnsi="Arial" w:cs="Arial"/>
          <w:sz w:val="24"/>
          <w:szCs w:val="24"/>
        </w:rPr>
        <w:t xml:space="preserve">lub </w:t>
      </w:r>
      <w:r w:rsidRPr="00A47C87">
        <w:rPr>
          <w:rFonts w:ascii="Arial" w:hAnsi="Arial" w:cs="Arial"/>
          <w:b/>
          <w:sz w:val="24"/>
          <w:szCs w:val="24"/>
        </w:rPr>
        <w:t>„Wykonawcą”</w:t>
      </w:r>
    </w:p>
    <w:p w14:paraId="010E186E" w14:textId="77777777" w:rsidR="00801A06" w:rsidRPr="00A47C87" w:rsidRDefault="00801A06" w:rsidP="00A47AEA">
      <w:pPr>
        <w:pStyle w:val="Tekstpodstawowy"/>
        <w:spacing w:before="8"/>
        <w:jc w:val="both"/>
        <w:rPr>
          <w:rFonts w:ascii="Arial" w:hAnsi="Arial" w:cs="Arial"/>
          <w:b/>
          <w:sz w:val="24"/>
          <w:szCs w:val="24"/>
        </w:rPr>
      </w:pPr>
    </w:p>
    <w:p w14:paraId="2864D326" w14:textId="77777777" w:rsidR="00801A06" w:rsidRPr="00A47C87" w:rsidRDefault="00801A06" w:rsidP="00A47AEA">
      <w:pPr>
        <w:pStyle w:val="Tekstpodstawowy"/>
        <w:spacing w:before="2"/>
        <w:jc w:val="both"/>
        <w:rPr>
          <w:rFonts w:ascii="Arial" w:hAnsi="Arial" w:cs="Arial"/>
          <w:b/>
          <w:sz w:val="24"/>
          <w:szCs w:val="24"/>
        </w:rPr>
      </w:pPr>
    </w:p>
    <w:p w14:paraId="3F0530D9" w14:textId="77777777" w:rsidR="00801A06" w:rsidRPr="000611FC" w:rsidRDefault="00D47955" w:rsidP="00A47AEA">
      <w:pPr>
        <w:pStyle w:val="Nagwek1"/>
        <w:ind w:left="0"/>
        <w:jc w:val="both"/>
      </w:pPr>
      <w:r w:rsidRPr="000611FC">
        <w:t>Preambuła</w:t>
      </w:r>
    </w:p>
    <w:p w14:paraId="452FB8B8" w14:textId="77777777" w:rsidR="00801A06" w:rsidRPr="00A47C87" w:rsidRDefault="00801A06" w:rsidP="00A47AEA">
      <w:pPr>
        <w:pStyle w:val="Tekstpodstawowy"/>
        <w:spacing w:before="3"/>
        <w:jc w:val="both"/>
        <w:rPr>
          <w:rFonts w:ascii="Arial" w:hAnsi="Arial" w:cs="Arial"/>
          <w:b/>
          <w:sz w:val="24"/>
          <w:szCs w:val="24"/>
        </w:rPr>
      </w:pPr>
    </w:p>
    <w:p w14:paraId="52CE340C" w14:textId="77777777" w:rsidR="00801A06" w:rsidRPr="00A47C87" w:rsidRDefault="00D47955" w:rsidP="00A47AEA">
      <w:pPr>
        <w:pStyle w:val="Tekstpodstawowy"/>
        <w:ind w:left="196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Zważywszy, że:</w:t>
      </w:r>
    </w:p>
    <w:p w14:paraId="4BAF9BF5" w14:textId="5020EE21" w:rsidR="00801A06" w:rsidRPr="00A47C87" w:rsidRDefault="00D47955" w:rsidP="00A47AEA">
      <w:pPr>
        <w:pStyle w:val="Akapitzlist"/>
        <w:numPr>
          <w:ilvl w:val="0"/>
          <w:numId w:val="12"/>
        </w:numPr>
        <w:tabs>
          <w:tab w:val="left" w:pos="624"/>
        </w:tabs>
        <w:spacing w:before="120" w:line="276" w:lineRule="auto"/>
        <w:ind w:right="109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Minister Funduszy i Polityki Regionalnej – jako Instytucja Zarządzająca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 xml:space="preserve">w Programie Polska Cyfrowa 2014-2020 (POPC 2014-2020) – określa jakie dane osobowe, w jaki sposób i w jakim celu będą przetwarzane w związku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>z realizacją Programu, pełn</w:t>
      </w:r>
      <w:r w:rsidR="00BD39E4">
        <w:rPr>
          <w:rFonts w:ascii="Arial" w:hAnsi="Arial" w:cs="Arial"/>
          <w:sz w:val="24"/>
          <w:szCs w:val="24"/>
        </w:rPr>
        <w:t>i</w:t>
      </w:r>
      <w:r w:rsidRPr="00A47C87">
        <w:rPr>
          <w:rFonts w:ascii="Arial" w:hAnsi="Arial" w:cs="Arial"/>
          <w:sz w:val="24"/>
          <w:szCs w:val="24"/>
        </w:rPr>
        <w:t xml:space="preserve"> rolę Administratora danych osobowych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>w rozumieniu Rozporządzenia Parlamentu Europejskiego i Rady (UE) 2016/679</w:t>
      </w:r>
      <w:r w:rsidR="00BD39E4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 xml:space="preserve">z dnia 27 kwietnia 2016 r. w sprawie ochrony osób fizycznych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>w związku z przetwarzaniem danych osobowych i w sprawie swobodnego przepływu takich danych oraz uchylenia dyrektywy</w:t>
      </w:r>
      <w:r w:rsidR="00BD39E4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95/46/WE (dalej: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RODO);</w:t>
      </w:r>
    </w:p>
    <w:p w14:paraId="560609C9" w14:textId="0C2EF3D7" w:rsidR="00801A06" w:rsidRPr="00BD39E4" w:rsidRDefault="00D47955" w:rsidP="00A47AEA">
      <w:pPr>
        <w:pStyle w:val="Akapitzlist"/>
        <w:numPr>
          <w:ilvl w:val="0"/>
          <w:numId w:val="12"/>
        </w:numPr>
        <w:tabs>
          <w:tab w:val="left" w:pos="624"/>
        </w:tabs>
        <w:spacing w:before="120" w:line="276" w:lineRule="auto"/>
        <w:ind w:left="618" w:right="111" w:hanging="42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Na podstawie Porozumienia w sprawie powierzania przetwarzania danych osobowych w związku z realizacją Programu Operacyjnego Polska Cyfrowa na lata 2014-2020 z dnia 12 czerwca 2015</w:t>
      </w:r>
      <w:r w:rsidR="00F07325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 xml:space="preserve">r., zawartego pomiędzy Powierzającym a Instytucją Pośredniczącą, </w:t>
      </w:r>
      <w:proofErr w:type="spellStart"/>
      <w:r w:rsidRPr="00A47C87">
        <w:rPr>
          <w:rFonts w:ascii="Arial" w:hAnsi="Arial" w:cs="Arial"/>
          <w:sz w:val="24"/>
          <w:szCs w:val="24"/>
        </w:rPr>
        <w:t>Grantodawca</w:t>
      </w:r>
      <w:proofErr w:type="spellEnd"/>
      <w:r w:rsidRPr="00A47C87">
        <w:rPr>
          <w:rFonts w:ascii="Arial" w:hAnsi="Arial" w:cs="Arial"/>
          <w:sz w:val="24"/>
          <w:szCs w:val="24"/>
        </w:rPr>
        <w:t>, w trybie art. 28</w:t>
      </w:r>
      <w:r w:rsidR="00BD39E4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RODO,</w:t>
      </w:r>
      <w:r w:rsidRPr="00A47C87">
        <w:rPr>
          <w:rFonts w:ascii="Arial" w:hAnsi="Arial" w:cs="Arial"/>
          <w:spacing w:val="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powierzył</w:t>
      </w:r>
      <w:r w:rsidRPr="00A47C87">
        <w:rPr>
          <w:rFonts w:ascii="Arial" w:hAnsi="Arial" w:cs="Arial"/>
          <w:spacing w:val="9"/>
          <w:sz w:val="24"/>
          <w:szCs w:val="24"/>
        </w:rPr>
        <w:t xml:space="preserve"> </w:t>
      </w:r>
      <w:proofErr w:type="spellStart"/>
      <w:r w:rsidRPr="00A47C87">
        <w:rPr>
          <w:rFonts w:ascii="Arial" w:hAnsi="Arial" w:cs="Arial"/>
          <w:sz w:val="24"/>
          <w:szCs w:val="24"/>
        </w:rPr>
        <w:t>Grantobiorcy</w:t>
      </w:r>
      <w:proofErr w:type="spellEnd"/>
      <w:r w:rsidRPr="00A47C87">
        <w:rPr>
          <w:rFonts w:ascii="Arial" w:hAnsi="Arial" w:cs="Arial"/>
          <w:spacing w:val="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przetwarzanie</w:t>
      </w:r>
      <w:r w:rsidRPr="00A47C87">
        <w:rPr>
          <w:rFonts w:ascii="Arial" w:hAnsi="Arial" w:cs="Arial"/>
          <w:spacing w:val="7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Danych</w:t>
      </w:r>
      <w:r w:rsidRPr="00A47C87">
        <w:rPr>
          <w:rFonts w:ascii="Arial" w:hAnsi="Arial" w:cs="Arial"/>
          <w:spacing w:val="1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</w:t>
      </w:r>
      <w:r w:rsidRPr="00A47C87">
        <w:rPr>
          <w:rFonts w:ascii="Arial" w:hAnsi="Arial" w:cs="Arial"/>
          <w:spacing w:val="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</w:t>
      </w:r>
      <w:r w:rsidRPr="00A47C87">
        <w:rPr>
          <w:rFonts w:ascii="Arial" w:hAnsi="Arial" w:cs="Arial"/>
          <w:spacing w:val="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imieniu</w:t>
      </w:r>
      <w:r w:rsidRPr="00A47C87">
        <w:rPr>
          <w:rFonts w:ascii="Arial" w:hAnsi="Arial" w:cs="Arial"/>
          <w:spacing w:val="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i</w:t>
      </w:r>
      <w:r w:rsidRPr="00A47C87">
        <w:rPr>
          <w:rFonts w:ascii="Arial" w:hAnsi="Arial" w:cs="Arial"/>
          <w:spacing w:val="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na</w:t>
      </w:r>
      <w:r w:rsidRPr="00A47C87">
        <w:rPr>
          <w:rFonts w:ascii="Arial" w:hAnsi="Arial" w:cs="Arial"/>
          <w:spacing w:val="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rzecz</w:t>
      </w:r>
      <w:r w:rsidR="00BD39E4">
        <w:rPr>
          <w:rFonts w:ascii="Arial" w:hAnsi="Arial" w:cs="Arial"/>
          <w:sz w:val="24"/>
          <w:szCs w:val="24"/>
        </w:rPr>
        <w:t xml:space="preserve"> </w:t>
      </w:r>
      <w:r w:rsidRPr="00BD39E4">
        <w:rPr>
          <w:rFonts w:ascii="Arial" w:hAnsi="Arial" w:cs="Arial"/>
          <w:sz w:val="24"/>
          <w:szCs w:val="24"/>
        </w:rPr>
        <w:t>administratora, na warunkach i w celach opisanych w umowie, w ramach zbioru Program Operacyjny Polska Cyfrowa na lata 2014-2020;</w:t>
      </w:r>
    </w:p>
    <w:p w14:paraId="40B24B0C" w14:textId="47F671C7" w:rsidR="00801A06" w:rsidRPr="00A47C87" w:rsidRDefault="00D47955" w:rsidP="00A47AEA">
      <w:pPr>
        <w:pStyle w:val="Akapitzlist"/>
        <w:numPr>
          <w:ilvl w:val="0"/>
          <w:numId w:val="12"/>
        </w:numPr>
        <w:tabs>
          <w:tab w:val="left" w:pos="624"/>
          <w:tab w:val="left" w:pos="4190"/>
          <w:tab w:val="left" w:pos="5473"/>
          <w:tab w:val="left" w:pos="6217"/>
        </w:tabs>
        <w:spacing w:before="120" w:line="276" w:lineRule="auto"/>
        <w:ind w:left="618" w:right="114" w:hanging="42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łączy umowa</w:t>
      </w:r>
      <w:r w:rsidRPr="00A47C87">
        <w:rPr>
          <w:rFonts w:ascii="Arial" w:hAnsi="Arial" w:cs="Arial"/>
          <w:spacing w:val="-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z</w:t>
      </w:r>
      <w:r w:rsidRPr="00A47C87">
        <w:rPr>
          <w:rFonts w:ascii="Arial" w:hAnsi="Arial" w:cs="Arial"/>
          <w:spacing w:val="34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dnia</w:t>
      </w:r>
      <w:r w:rsidR="00F07325" w:rsidRPr="00F07325">
        <w:rPr>
          <w:rFonts w:ascii="Arial" w:hAnsi="Arial" w:cs="Arial"/>
          <w:sz w:val="24"/>
          <w:szCs w:val="24"/>
        </w:rPr>
        <w:t xml:space="preserve">…………. </w:t>
      </w:r>
      <w:r w:rsidR="00F07325">
        <w:rPr>
          <w:rFonts w:ascii="Arial" w:hAnsi="Arial" w:cs="Arial"/>
          <w:sz w:val="24"/>
          <w:szCs w:val="24"/>
        </w:rPr>
        <w:t xml:space="preserve">o…………..  </w:t>
      </w:r>
      <w:r w:rsidRPr="00A47C87">
        <w:rPr>
          <w:rFonts w:ascii="Arial" w:hAnsi="Arial" w:cs="Arial"/>
          <w:sz w:val="24"/>
          <w:szCs w:val="24"/>
        </w:rPr>
        <w:t>(zwana dalej: Umową główną), na mocy której Dalszy</w:t>
      </w:r>
      <w:r w:rsidRPr="00A47C87">
        <w:rPr>
          <w:rFonts w:ascii="Arial" w:hAnsi="Arial" w:cs="Arial"/>
          <w:spacing w:val="4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podmiot przetwarzający</w:t>
      </w:r>
      <w:r w:rsidR="00F07325">
        <w:rPr>
          <w:rFonts w:ascii="Arial" w:hAnsi="Arial" w:cs="Arial"/>
          <w:sz w:val="24"/>
          <w:szCs w:val="24"/>
        </w:rPr>
        <w:t xml:space="preserve"> ……………………..</w:t>
      </w:r>
      <w:r w:rsidRPr="00A47C87">
        <w:rPr>
          <w:rFonts w:ascii="Arial" w:hAnsi="Arial" w:cs="Arial"/>
          <w:sz w:val="24"/>
          <w:szCs w:val="24"/>
        </w:rPr>
        <w:t xml:space="preserve">; </w:t>
      </w:r>
    </w:p>
    <w:p w14:paraId="12F5DBD6" w14:textId="5FB98299" w:rsidR="00801A06" w:rsidRPr="00A47C87" w:rsidRDefault="00D47955" w:rsidP="00A47AEA">
      <w:pPr>
        <w:pStyle w:val="Akapitzlist"/>
        <w:numPr>
          <w:ilvl w:val="0"/>
          <w:numId w:val="12"/>
        </w:numPr>
        <w:tabs>
          <w:tab w:val="left" w:pos="624"/>
        </w:tabs>
        <w:spacing w:before="120" w:line="276" w:lineRule="auto"/>
        <w:ind w:left="618" w:right="113" w:hanging="42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W związku z wykonywaną Umową główną Podmiot przetwarzający korzysta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 xml:space="preserve">z danych osobowych powierzonych przez Administratora, które powierza do </w:t>
      </w:r>
      <w:r w:rsidR="003412B1">
        <w:rPr>
          <w:rFonts w:ascii="Arial" w:hAnsi="Arial" w:cs="Arial"/>
          <w:sz w:val="24"/>
          <w:szCs w:val="24"/>
        </w:rPr>
        <w:lastRenderedPageBreak/>
        <w:t>d</w:t>
      </w:r>
      <w:r w:rsidRPr="00A47C87">
        <w:rPr>
          <w:rFonts w:ascii="Arial" w:hAnsi="Arial" w:cs="Arial"/>
          <w:sz w:val="24"/>
          <w:szCs w:val="24"/>
        </w:rPr>
        <w:t>alszego przetwarzania Wykonawcy;</w:t>
      </w:r>
    </w:p>
    <w:p w14:paraId="7CFF575D" w14:textId="77777777" w:rsidR="00801A06" w:rsidRPr="00A47C87" w:rsidRDefault="00801A06" w:rsidP="00A47AEA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6AC77495" w14:textId="77777777" w:rsidR="00801A06" w:rsidRPr="00A47C87" w:rsidRDefault="00D47955" w:rsidP="00A47AEA">
      <w:pPr>
        <w:pStyle w:val="Tekstpodstawowy"/>
        <w:ind w:left="196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postanawiają zawrzeć niniejszą Umowę o następującej treści:</w:t>
      </w:r>
    </w:p>
    <w:p w14:paraId="00D06441" w14:textId="77777777" w:rsidR="00801A06" w:rsidRPr="00A47C87" w:rsidRDefault="00801A06" w:rsidP="00A47AEA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6110CDC9" w14:textId="38DA1E57" w:rsidR="00801A06" w:rsidRPr="00A47C87" w:rsidRDefault="00D47955" w:rsidP="00A47AEA">
      <w:pPr>
        <w:pStyle w:val="Nagwek1"/>
        <w:ind w:left="0"/>
      </w:pPr>
      <w:r w:rsidRPr="00A47C87">
        <w:t>§ 1</w:t>
      </w:r>
      <w:r w:rsidR="000611FC">
        <w:t xml:space="preserve"> </w:t>
      </w:r>
      <w:r w:rsidRPr="00A47C87">
        <w:t>Definicje pojęć</w:t>
      </w:r>
    </w:p>
    <w:p w14:paraId="6CB3649D" w14:textId="77777777" w:rsidR="00801A06" w:rsidRPr="00A47C87" w:rsidRDefault="00D47955" w:rsidP="00A47AEA">
      <w:pPr>
        <w:pStyle w:val="Tekstpodstawowy"/>
        <w:spacing w:before="120" w:line="276" w:lineRule="auto"/>
        <w:ind w:left="196" w:right="114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postanawiają nadać brzmienia określonym pojęciom użytym w niniejszej Umowie w sposób następujący:</w:t>
      </w:r>
    </w:p>
    <w:p w14:paraId="3927DD69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8" w:lineRule="auto"/>
        <w:ind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„Dane osobowe” </w:t>
      </w:r>
      <w:r w:rsidRPr="00A47C87">
        <w:rPr>
          <w:rFonts w:ascii="Arial" w:hAnsi="Arial" w:cs="Arial"/>
          <w:sz w:val="24"/>
          <w:szCs w:val="24"/>
        </w:rPr>
        <w:t>– oznacza wszelkie informacje o zidentyfikowanej lub możliwej do zidentyfikowania osobie fizycznej powierzone do przetwarzania niniejszą</w:t>
      </w:r>
      <w:r w:rsidRPr="00A47C87">
        <w:rPr>
          <w:rFonts w:ascii="Arial" w:hAnsi="Arial" w:cs="Arial"/>
          <w:spacing w:val="-7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Umową;</w:t>
      </w:r>
    </w:p>
    <w:p w14:paraId="4965E115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49" w:lineRule="exact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„Podmiot danych” </w:t>
      </w:r>
      <w:r w:rsidRPr="00A47C87">
        <w:rPr>
          <w:rFonts w:ascii="Arial" w:hAnsi="Arial" w:cs="Arial"/>
          <w:sz w:val="24"/>
          <w:szCs w:val="24"/>
        </w:rPr>
        <w:t>– osoba, której dane</w:t>
      </w:r>
      <w:r w:rsidRPr="00A47C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dotyczą;</w:t>
      </w:r>
    </w:p>
    <w:p w14:paraId="6478B798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„Dane wrażliwe” </w:t>
      </w:r>
      <w:r w:rsidRPr="00A47C87">
        <w:rPr>
          <w:rFonts w:ascii="Arial" w:hAnsi="Arial" w:cs="Arial"/>
          <w:sz w:val="24"/>
          <w:szCs w:val="24"/>
        </w:rPr>
        <w:t>– Dane osobowe ujawniające pochodzenie rasowe lub etniczne, poglądy polityczne, przekonania religijne lub światopoglądowe, przynależność do związków zawodowych, dane genetyczne, danych biometryczne, dane dotyczące zdrowia, seksualności lub orientacji seksualnej Podmiotu</w:t>
      </w:r>
      <w:r w:rsidRPr="00A47C87">
        <w:rPr>
          <w:rFonts w:ascii="Arial" w:hAnsi="Arial" w:cs="Arial"/>
          <w:spacing w:val="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danych;</w:t>
      </w:r>
    </w:p>
    <w:p w14:paraId="062841AD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„Dane zwykłe” </w:t>
      </w:r>
      <w:r w:rsidRPr="00A47C87">
        <w:rPr>
          <w:rFonts w:ascii="Arial" w:hAnsi="Arial" w:cs="Arial"/>
          <w:sz w:val="24"/>
          <w:szCs w:val="24"/>
        </w:rPr>
        <w:t>– oznacza dane niebędące Danymi</w:t>
      </w:r>
      <w:r w:rsidRPr="00A47C8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wrażliwymi;</w:t>
      </w:r>
    </w:p>
    <w:p w14:paraId="516C3C33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6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„Naruszenie” </w:t>
      </w:r>
      <w:r w:rsidRPr="00A47C87">
        <w:rPr>
          <w:rFonts w:ascii="Arial" w:hAnsi="Arial" w:cs="Arial"/>
          <w:sz w:val="24"/>
          <w:szCs w:val="24"/>
        </w:rPr>
        <w:t>- oznacza naruszenie bezpieczeństwa prowadzące do przypadkowego lub niezgodnego z prawem zniszczenia, utracenia, zmodyfikowania, nieuprawnionego ujawnienia lub nieuprawnionego dostępu do danych osobowych przesyłanych, przechowywanych lub w inny sposób</w:t>
      </w:r>
      <w:r w:rsidRPr="00A47C87">
        <w:rPr>
          <w:rFonts w:ascii="Arial" w:hAnsi="Arial" w:cs="Arial"/>
          <w:spacing w:val="-4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przetwarzanych;</w:t>
      </w:r>
    </w:p>
    <w:p w14:paraId="404E4CC4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„Państwa trzecie” </w:t>
      </w:r>
      <w:r w:rsidRPr="00A47C87">
        <w:rPr>
          <w:rFonts w:ascii="Arial" w:hAnsi="Arial" w:cs="Arial"/>
          <w:sz w:val="24"/>
          <w:szCs w:val="24"/>
        </w:rPr>
        <w:t>– oznacza państwo spoza Europejskiego Obszaru</w:t>
      </w:r>
      <w:r w:rsidRPr="00A47C87">
        <w:rPr>
          <w:rFonts w:ascii="Arial" w:hAnsi="Arial" w:cs="Arial"/>
          <w:spacing w:val="-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Gospodarczego;</w:t>
      </w:r>
    </w:p>
    <w:p w14:paraId="16E3C5AF" w14:textId="77777777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6" w:lineRule="auto"/>
        <w:ind w:right="11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„Informacje poufne” </w:t>
      </w:r>
      <w:r w:rsidRPr="00A47C87">
        <w:rPr>
          <w:rFonts w:ascii="Arial" w:hAnsi="Arial" w:cs="Arial"/>
          <w:sz w:val="24"/>
          <w:szCs w:val="24"/>
        </w:rPr>
        <w:t>– oznaczają w szczególności wszelkie informacje, dane, dane osobowe, nośniki danych, dokumenty uzyskane przez Podmiot przetwarzający, bezpośrednio lub pośrednio, od Administratora lub w związku z realizacją Umowy lub Umowy</w:t>
      </w:r>
      <w:r w:rsidRPr="00A47C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głównej;</w:t>
      </w:r>
    </w:p>
    <w:p w14:paraId="3B23932E" w14:textId="4BBE4D2D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6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>„</w:t>
      </w:r>
      <w:proofErr w:type="spellStart"/>
      <w:r w:rsidRPr="00A47C87">
        <w:rPr>
          <w:rFonts w:ascii="Arial" w:hAnsi="Arial" w:cs="Arial"/>
          <w:b/>
          <w:sz w:val="24"/>
          <w:szCs w:val="24"/>
        </w:rPr>
        <w:t>Subprocesor</w:t>
      </w:r>
      <w:proofErr w:type="spellEnd"/>
      <w:r w:rsidRPr="00A47C87">
        <w:rPr>
          <w:rFonts w:ascii="Arial" w:hAnsi="Arial" w:cs="Arial"/>
          <w:b/>
          <w:sz w:val="24"/>
          <w:szCs w:val="24"/>
        </w:rPr>
        <w:t xml:space="preserve">” </w:t>
      </w:r>
      <w:r w:rsidRPr="00A47C87">
        <w:rPr>
          <w:rFonts w:ascii="Arial" w:hAnsi="Arial" w:cs="Arial"/>
          <w:sz w:val="24"/>
          <w:szCs w:val="24"/>
        </w:rPr>
        <w:t>– oznacza podmiot przetwarzający, z którego usług korzysta Wykonawca celem</w:t>
      </w:r>
      <w:r w:rsidR="007644F0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realizacji umowy powierzenia lub Umowy</w:t>
      </w:r>
      <w:r w:rsidRPr="00A47C87">
        <w:rPr>
          <w:rFonts w:ascii="Arial" w:hAnsi="Arial" w:cs="Arial"/>
          <w:spacing w:val="-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</w:t>
      </w:r>
      <w:r w:rsidR="007644F0">
        <w:rPr>
          <w:rFonts w:ascii="Arial" w:hAnsi="Arial" w:cs="Arial"/>
          <w:sz w:val="24"/>
          <w:szCs w:val="24"/>
        </w:rPr>
        <w:t>;</w:t>
      </w:r>
    </w:p>
    <w:p w14:paraId="5ED225EC" w14:textId="0795ED56" w:rsidR="00801A06" w:rsidRPr="00A47C87" w:rsidRDefault="00D47955" w:rsidP="00A47AEA">
      <w:pPr>
        <w:pStyle w:val="Akapitzlist"/>
        <w:numPr>
          <w:ilvl w:val="0"/>
          <w:numId w:val="11"/>
        </w:numPr>
        <w:tabs>
          <w:tab w:val="left" w:pos="624"/>
        </w:tabs>
        <w:spacing w:before="120" w:line="278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b/>
          <w:sz w:val="24"/>
          <w:szCs w:val="24"/>
        </w:rPr>
        <w:t xml:space="preserve">„Projekt” </w:t>
      </w:r>
      <w:r w:rsidRPr="00A47C87">
        <w:rPr>
          <w:rFonts w:ascii="Arial" w:hAnsi="Arial" w:cs="Arial"/>
          <w:sz w:val="24"/>
          <w:szCs w:val="24"/>
        </w:rPr>
        <w:t>– należy przez to rozumieć przedsięwzięcie realizowane przez Zlecającego w ramach</w:t>
      </w:r>
      <w:r w:rsidR="007644F0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umowy o powierzenie Grantu, do którego odnosi się Umowa</w:t>
      </w:r>
      <w:r w:rsidRPr="00A47C87">
        <w:rPr>
          <w:rFonts w:ascii="Arial" w:hAnsi="Arial" w:cs="Arial"/>
          <w:spacing w:val="-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Główna;</w:t>
      </w:r>
    </w:p>
    <w:p w14:paraId="3F05C340" w14:textId="77777777" w:rsidR="00801A06" w:rsidRPr="00A47C87" w:rsidRDefault="00801A06" w:rsidP="00A47AEA">
      <w:pPr>
        <w:pStyle w:val="Tekstpodstawowy"/>
        <w:spacing w:before="3"/>
        <w:jc w:val="both"/>
        <w:rPr>
          <w:rFonts w:ascii="Arial" w:hAnsi="Arial" w:cs="Arial"/>
          <w:sz w:val="24"/>
          <w:szCs w:val="24"/>
        </w:rPr>
      </w:pPr>
    </w:p>
    <w:p w14:paraId="7D52B05D" w14:textId="7413E9F3" w:rsidR="00801A06" w:rsidRPr="003530D4" w:rsidRDefault="00D47955" w:rsidP="00A47AEA">
      <w:pPr>
        <w:pStyle w:val="Nagwek1"/>
        <w:ind w:left="0"/>
      </w:pPr>
      <w:r w:rsidRPr="003530D4">
        <w:t>§ 2</w:t>
      </w:r>
      <w:r w:rsidR="003530D4" w:rsidRPr="003530D4">
        <w:t xml:space="preserve"> </w:t>
      </w:r>
      <w:r w:rsidRPr="003530D4">
        <w:t>Przedmiot Umowy</w:t>
      </w:r>
    </w:p>
    <w:p w14:paraId="36519313" w14:textId="7A1B9442" w:rsidR="00801A06" w:rsidRPr="00A47C87" w:rsidRDefault="00D47955" w:rsidP="00A47AEA">
      <w:pPr>
        <w:pStyle w:val="Akapitzlist"/>
        <w:numPr>
          <w:ilvl w:val="0"/>
          <w:numId w:val="10"/>
        </w:numPr>
        <w:tabs>
          <w:tab w:val="left" w:pos="624"/>
        </w:tabs>
        <w:spacing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Zlecający powierza Wykonawcy do dalszego przetwarzania dane osobowe przetwarzane w ramach realizacji Umowy głównej i w celach określonych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t>w niniejszej</w:t>
      </w:r>
      <w:r w:rsidRPr="00A47C87">
        <w:rPr>
          <w:rFonts w:ascii="Arial" w:hAnsi="Arial" w:cs="Arial"/>
          <w:spacing w:val="-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Umowie.</w:t>
      </w:r>
    </w:p>
    <w:p w14:paraId="728403C9" w14:textId="0F1394A0" w:rsidR="00801A06" w:rsidRPr="00A47C87" w:rsidRDefault="00D47955" w:rsidP="00A47AEA">
      <w:pPr>
        <w:pStyle w:val="Akapitzlist"/>
        <w:numPr>
          <w:ilvl w:val="0"/>
          <w:numId w:val="10"/>
        </w:numPr>
        <w:tabs>
          <w:tab w:val="left" w:pos="624"/>
        </w:tabs>
        <w:spacing w:line="276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Wykonawca zobowiązuje się przetwarzać dane osobowe zgodnie </w:t>
      </w:r>
      <w:r w:rsidR="003412B1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lastRenderedPageBreak/>
        <w:t>z powszechnie obowiązującymi</w:t>
      </w:r>
      <w:r w:rsidR="007644F0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przepisami prawa, z niniejszym Umową oraz instrukcjami Zlecającego, oraz</w:t>
      </w:r>
      <w:r w:rsidRPr="00A47C87">
        <w:rPr>
          <w:rFonts w:ascii="Arial" w:hAnsi="Arial" w:cs="Arial"/>
          <w:spacing w:val="-1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Administratora.</w:t>
      </w:r>
    </w:p>
    <w:p w14:paraId="7AB8D729" w14:textId="77777777" w:rsidR="00801A06" w:rsidRPr="00A47C87" w:rsidRDefault="00801A06" w:rsidP="00A47AEA">
      <w:pPr>
        <w:pStyle w:val="Tekstpodstawowy"/>
        <w:spacing w:before="4"/>
        <w:jc w:val="both"/>
        <w:rPr>
          <w:rFonts w:ascii="Arial" w:hAnsi="Arial" w:cs="Arial"/>
          <w:sz w:val="24"/>
          <w:szCs w:val="24"/>
        </w:rPr>
      </w:pPr>
    </w:p>
    <w:p w14:paraId="0378AF98" w14:textId="745FA198" w:rsidR="00801A06" w:rsidRPr="00A47C87" w:rsidRDefault="00D47955" w:rsidP="00A47AEA">
      <w:pPr>
        <w:pStyle w:val="Nagwek1"/>
        <w:ind w:left="0"/>
      </w:pPr>
      <w:r w:rsidRPr="00A47C87">
        <w:t>§ 3</w:t>
      </w:r>
      <w:r w:rsidR="000611FC">
        <w:t xml:space="preserve"> </w:t>
      </w:r>
      <w:r w:rsidRPr="00A47C87">
        <w:t>Cele przetwarzania</w:t>
      </w:r>
    </w:p>
    <w:p w14:paraId="1F3AD5EA" w14:textId="0F09D751" w:rsidR="00801A06" w:rsidRPr="00A47C87" w:rsidRDefault="00D47955" w:rsidP="00A47AEA">
      <w:pPr>
        <w:pStyle w:val="Tekstpodstawowy"/>
        <w:spacing w:line="276" w:lineRule="auto"/>
        <w:ind w:left="196" w:right="112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Projekt “Cyfrowa gmina” jest finansowany ze środków Europejskiego Funduszu Rozwoju Regionalnego w ramach Programu Operacyjnego Polska Cyfrowa na lata 2014-2020</w:t>
      </w:r>
      <w:r w:rsidR="007644F0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Podmiot przetwarzający będzie przetwarzał powierzone dane osobowe wyłącznie w celu aplikowania o środki europejskie i realizacji Projektu w szczególności kwalifikowalności wydatków, udzielenia wsparcia Projektu, ewaluacji, monitoringu, kontroli, sprawozdawczości oraz działań informacyjno- promocyjnych, w ramach programu, do realizacji którego odnosi się Umowa główna.</w:t>
      </w:r>
    </w:p>
    <w:p w14:paraId="00105C15" w14:textId="5E8A55B3" w:rsidR="00801A06" w:rsidRPr="00A47C87" w:rsidRDefault="00D47955" w:rsidP="00A47AEA">
      <w:pPr>
        <w:pStyle w:val="Nagwek1"/>
        <w:ind w:left="0"/>
      </w:pPr>
      <w:r w:rsidRPr="00A47C87">
        <w:t>§ 4</w:t>
      </w:r>
      <w:r w:rsidR="000611FC">
        <w:t xml:space="preserve"> </w:t>
      </w:r>
      <w:r w:rsidRPr="00A47C87">
        <w:t>Zakres powierzonych Danych osobowych</w:t>
      </w:r>
    </w:p>
    <w:p w14:paraId="0D460013" w14:textId="77777777" w:rsidR="00801A06" w:rsidRPr="00A47C87" w:rsidRDefault="00D47955" w:rsidP="00A47AEA">
      <w:pPr>
        <w:pStyle w:val="Akapitzlist"/>
        <w:numPr>
          <w:ilvl w:val="0"/>
          <w:numId w:val="9"/>
        </w:numPr>
        <w:tabs>
          <w:tab w:val="left" w:pos="623"/>
          <w:tab w:val="left" w:pos="624"/>
        </w:tabs>
        <w:spacing w:line="276" w:lineRule="auto"/>
        <w:ind w:right="116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 ramach niniejszej Umowy Administrator powierza Podmiotowi przetwarzającemu do przetwarzania następujące kategorie Danych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osobowych:</w:t>
      </w:r>
    </w:p>
    <w:p w14:paraId="517D8A99" w14:textId="77777777" w:rsidR="00801A06" w:rsidRPr="00A47C87" w:rsidRDefault="00D47955" w:rsidP="00A47AEA">
      <w:pPr>
        <w:pStyle w:val="Akapitzlist"/>
        <w:numPr>
          <w:ilvl w:val="1"/>
          <w:numId w:val="9"/>
        </w:numPr>
        <w:tabs>
          <w:tab w:val="left" w:pos="1048"/>
          <w:tab w:val="left" w:pos="1049"/>
        </w:tabs>
        <w:spacing w:line="252" w:lineRule="exact"/>
        <w:ind w:hanging="426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Zakres danych osobowych wnioskodawców, beneficjentów,</w:t>
      </w:r>
      <w:r w:rsidRPr="00A47C87">
        <w:rPr>
          <w:rFonts w:ascii="Arial" w:hAnsi="Arial" w:cs="Arial"/>
          <w:spacing w:val="-4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partnerów:</w:t>
      </w:r>
    </w:p>
    <w:p w14:paraId="583AF1FB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3"/>
          <w:tab w:val="left" w:pos="1344"/>
        </w:tabs>
        <w:spacing w:before="36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Nazwa wnioskodawcy</w:t>
      </w:r>
      <w:r w:rsidRPr="00A47C87">
        <w:rPr>
          <w:rFonts w:ascii="Arial" w:hAnsi="Arial" w:cs="Arial"/>
          <w:spacing w:val="-4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(beneficjenta)</w:t>
      </w:r>
    </w:p>
    <w:p w14:paraId="68620F1C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3"/>
          <w:tab w:val="left" w:pos="1344"/>
        </w:tabs>
        <w:spacing w:before="38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Forma prawna</w:t>
      </w:r>
    </w:p>
    <w:p w14:paraId="14EA98B7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3"/>
          <w:tab w:val="left" w:pos="1344"/>
        </w:tabs>
        <w:spacing w:before="37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Forma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własności</w:t>
      </w:r>
    </w:p>
    <w:p w14:paraId="06F15B68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3"/>
          <w:tab w:val="left" w:pos="1344"/>
        </w:tabs>
        <w:spacing w:before="38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NIP</w:t>
      </w:r>
    </w:p>
    <w:p w14:paraId="744C5DB9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3"/>
          <w:tab w:val="left" w:pos="1344"/>
        </w:tabs>
        <w:spacing w:before="35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REGON</w:t>
      </w:r>
    </w:p>
    <w:p w14:paraId="30B48435" w14:textId="3CAA1F40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4"/>
        </w:tabs>
        <w:spacing w:before="38" w:line="273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Adres siedziby: Ulica, Nr budynku, Nr lokalu, Kod pocztowy, Miejscowość, Kraj, Województwo, Powiat, Gmina, Telefon, Fax, Adres e-mail, Adres strony</w:t>
      </w:r>
      <w:r w:rsidRPr="00A47C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www</w:t>
      </w:r>
    </w:p>
    <w:p w14:paraId="1840C4CA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4"/>
        </w:tabs>
        <w:spacing w:before="2"/>
        <w:ind w:hanging="36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Osoba/y uprawniona/e do podejmowania decyzji wiążących w imieniu</w:t>
      </w:r>
      <w:r w:rsidRPr="00A47C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wnioskodawcy</w:t>
      </w:r>
    </w:p>
    <w:p w14:paraId="07CA4391" w14:textId="6FCDF4C8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44"/>
        </w:tabs>
        <w:spacing w:before="38" w:line="273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Osoba do kontaktów roboczych: Imię, Nazwisko, Numer telefonu, Adres e-mail, Numer faksu,</w:t>
      </w:r>
      <w:r w:rsidR="00C95A5B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Adres, Ulica, Nr budynku, Nr lokalu, Kod pocztowy,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Miejscowość</w:t>
      </w:r>
    </w:p>
    <w:p w14:paraId="758EBE68" w14:textId="657DA135" w:rsidR="00801A06" w:rsidRPr="00A47C87" w:rsidRDefault="00D47955" w:rsidP="00A47AEA">
      <w:pPr>
        <w:pStyle w:val="Akapitzlist"/>
        <w:numPr>
          <w:ilvl w:val="1"/>
          <w:numId w:val="9"/>
        </w:numPr>
        <w:tabs>
          <w:tab w:val="left" w:pos="1049"/>
        </w:tabs>
        <w:spacing w:before="3" w:line="276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Dane pracowników zaangażowanych w przygotowanie i realizację projektów, oraz dane pracowników instytucji zaangażowanych we wdrażanie Programu Operacyjnego Polska Cyfrowa</w:t>
      </w:r>
      <w:r w:rsidR="00D67748">
        <w:rPr>
          <w:rFonts w:ascii="Arial" w:hAnsi="Arial" w:cs="Arial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2014 2020, którzy zajmują się obsługą</w:t>
      </w:r>
      <w:r w:rsidRPr="00A47C87">
        <w:rPr>
          <w:rFonts w:ascii="Arial" w:hAnsi="Arial" w:cs="Arial"/>
          <w:spacing w:val="-5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projektów:</w:t>
      </w:r>
    </w:p>
    <w:p w14:paraId="002B867C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line="269" w:lineRule="exact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Imię</w:t>
      </w:r>
    </w:p>
    <w:p w14:paraId="20D2E956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6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Nazwisko</w:t>
      </w:r>
    </w:p>
    <w:p w14:paraId="564E5B1D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7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Adres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e-mail</w:t>
      </w:r>
    </w:p>
    <w:p w14:paraId="170A4BB8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8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rodzaj</w:t>
      </w:r>
      <w:r w:rsidRPr="00A47C87">
        <w:rPr>
          <w:rFonts w:ascii="Arial" w:hAnsi="Arial" w:cs="Arial"/>
          <w:spacing w:val="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użytkownika</w:t>
      </w:r>
    </w:p>
    <w:p w14:paraId="01077FB4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8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Miejsce pracy</w:t>
      </w:r>
    </w:p>
    <w:p w14:paraId="17BAD62A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7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Numer telefonu</w:t>
      </w:r>
    </w:p>
    <w:p w14:paraId="75B6BE75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6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Nazwa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wnioskodawcy/beneficjenta</w:t>
      </w:r>
    </w:p>
    <w:p w14:paraId="7EB5727E" w14:textId="58E0BB87" w:rsidR="00801A06" w:rsidRPr="00A47C87" w:rsidRDefault="00D47955" w:rsidP="00A47AEA">
      <w:pPr>
        <w:pStyle w:val="Akapitzlist"/>
        <w:numPr>
          <w:ilvl w:val="1"/>
          <w:numId w:val="9"/>
        </w:numPr>
        <w:tabs>
          <w:tab w:val="left" w:pos="1048"/>
          <w:tab w:val="left" w:pos="1049"/>
        </w:tabs>
        <w:spacing w:before="39" w:line="276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Osoby fizyczne i osoby prowadzące działalność gospodarczą, których dane będą przetwarzane w związku z badaniem kwalifikowalności środków </w:t>
      </w:r>
      <w:r w:rsidR="009B096D">
        <w:rPr>
          <w:rFonts w:ascii="Arial" w:hAnsi="Arial" w:cs="Arial"/>
          <w:sz w:val="24"/>
          <w:szCs w:val="24"/>
        </w:rPr>
        <w:br/>
      </w:r>
      <w:r w:rsidRPr="00A47C87">
        <w:rPr>
          <w:rFonts w:ascii="Arial" w:hAnsi="Arial" w:cs="Arial"/>
          <w:sz w:val="24"/>
          <w:szCs w:val="24"/>
        </w:rPr>
        <w:lastRenderedPageBreak/>
        <w:t>w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projekcie:</w:t>
      </w:r>
    </w:p>
    <w:p w14:paraId="11F6483C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Nazwa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wykonawcy</w:t>
      </w:r>
    </w:p>
    <w:p w14:paraId="303DCE09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6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Imię</w:t>
      </w:r>
    </w:p>
    <w:p w14:paraId="5EBFA97F" w14:textId="36F9DE42" w:rsidR="00801A06" w:rsidRPr="000611FC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line="268" w:lineRule="exact"/>
        <w:ind w:left="1329" w:hanging="282"/>
        <w:rPr>
          <w:rFonts w:ascii="Arial" w:hAnsi="Arial" w:cs="Arial"/>
          <w:sz w:val="24"/>
          <w:szCs w:val="24"/>
        </w:rPr>
      </w:pPr>
      <w:r w:rsidRPr="000611FC">
        <w:rPr>
          <w:rFonts w:ascii="Arial" w:hAnsi="Arial" w:cs="Arial"/>
          <w:sz w:val="24"/>
          <w:szCs w:val="24"/>
        </w:rPr>
        <w:t>Nazwisko</w:t>
      </w:r>
    </w:p>
    <w:p w14:paraId="79D64ED7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101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Kraj</w:t>
      </w:r>
    </w:p>
    <w:p w14:paraId="2D9B88EA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5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NIP</w:t>
      </w:r>
    </w:p>
    <w:p w14:paraId="42E047C2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8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Adres: Ulica, Nr budynku, Nr lokalu, Kod pocztowy,</w:t>
      </w:r>
      <w:r w:rsidRPr="00A47C87">
        <w:rPr>
          <w:rFonts w:ascii="Arial" w:hAnsi="Arial" w:cs="Arial"/>
          <w:spacing w:val="-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Miejscowość</w:t>
      </w:r>
    </w:p>
    <w:p w14:paraId="312DB3A5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8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Nr rachunku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bankowego</w:t>
      </w:r>
    </w:p>
    <w:p w14:paraId="4151966F" w14:textId="77777777" w:rsidR="00801A06" w:rsidRPr="00A47C87" w:rsidRDefault="00D47955" w:rsidP="00A47AEA">
      <w:pPr>
        <w:pStyle w:val="Akapitzlist"/>
        <w:numPr>
          <w:ilvl w:val="2"/>
          <w:numId w:val="9"/>
        </w:numPr>
        <w:tabs>
          <w:tab w:val="left" w:pos="1330"/>
        </w:tabs>
        <w:spacing w:before="37"/>
        <w:ind w:left="1329"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Kwota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wynagrodzenia</w:t>
      </w:r>
    </w:p>
    <w:p w14:paraId="720503D4" w14:textId="77777777" w:rsidR="00801A06" w:rsidRPr="00A47C87" w:rsidRDefault="00D47955" w:rsidP="00A47AEA">
      <w:pPr>
        <w:pStyle w:val="Akapitzlist"/>
        <w:numPr>
          <w:ilvl w:val="0"/>
          <w:numId w:val="9"/>
        </w:numPr>
        <w:tabs>
          <w:tab w:val="left" w:pos="623"/>
          <w:tab w:val="left" w:pos="624"/>
        </w:tabs>
        <w:spacing w:before="39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Zakres danych osobowych powierzonych do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przetwarzania:</w:t>
      </w:r>
    </w:p>
    <w:p w14:paraId="4570BE3F" w14:textId="77777777" w:rsidR="00801A06" w:rsidRPr="00A47C87" w:rsidRDefault="00D47955" w:rsidP="00A47AEA">
      <w:pPr>
        <w:pStyle w:val="Akapitzlist"/>
        <w:numPr>
          <w:ilvl w:val="0"/>
          <w:numId w:val="8"/>
        </w:numPr>
        <w:tabs>
          <w:tab w:val="left" w:pos="905"/>
        </w:tabs>
        <w:spacing w:before="36"/>
        <w:ind w:hanging="28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Zbiór Centralny system teleinformatyczny wspierający realizację programów</w:t>
      </w:r>
      <w:r w:rsidRPr="00A47C87">
        <w:rPr>
          <w:rFonts w:ascii="Arial" w:hAnsi="Arial" w:cs="Arial"/>
          <w:spacing w:val="-1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operacyjnych</w:t>
      </w:r>
    </w:p>
    <w:p w14:paraId="113F55D3" w14:textId="77777777" w:rsidR="00801A06" w:rsidRPr="00A47C87" w:rsidRDefault="00D47955" w:rsidP="00A47AEA">
      <w:pPr>
        <w:pStyle w:val="Akapitzlist"/>
        <w:numPr>
          <w:ilvl w:val="0"/>
          <w:numId w:val="9"/>
        </w:numPr>
        <w:tabs>
          <w:tab w:val="left" w:pos="624"/>
        </w:tabs>
        <w:spacing w:before="39" w:line="276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Zakres kategorii Danych osobowych określony w ust. 1 powyżej jest katalogiem zamkniętym, przetwarzanie przez Dalszy podmiot przetwarzający innych danych nie jest objęte niniejszą Umową.</w:t>
      </w:r>
    </w:p>
    <w:p w14:paraId="45CC3873" w14:textId="77777777" w:rsidR="00801A06" w:rsidRPr="00A47C87" w:rsidRDefault="00801A06" w:rsidP="00A47AEA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450E6D05" w14:textId="17EE1676" w:rsidR="00801A06" w:rsidRPr="00A47C87" w:rsidRDefault="00D47955" w:rsidP="00A47AEA">
      <w:pPr>
        <w:pStyle w:val="Nagwek1"/>
        <w:ind w:left="0"/>
      </w:pPr>
      <w:r w:rsidRPr="00A47C87">
        <w:t>§ 5</w:t>
      </w:r>
      <w:r w:rsidR="000611FC">
        <w:t xml:space="preserve"> </w:t>
      </w:r>
      <w:r w:rsidRPr="00A47C87">
        <w:t>Operacje przetwarzania</w:t>
      </w:r>
    </w:p>
    <w:p w14:paraId="27D80ED7" w14:textId="77777777" w:rsidR="00801A06" w:rsidRPr="00A47C87" w:rsidRDefault="00D47955" w:rsidP="00A47AEA">
      <w:pPr>
        <w:pStyle w:val="Tekstpodstawowy"/>
        <w:spacing w:line="276" w:lineRule="auto"/>
        <w:ind w:left="196" w:right="114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Przez przetwarzanie rozumie się dokonywanie niezbędnych operacji na danych osobowych takich jak: utrwalanie, organizowanie, porządkowanie, przechowywanie, pobieranie, przeglądanie, wykorzystywanie, dopasowywanie lub łączenie.</w:t>
      </w:r>
    </w:p>
    <w:p w14:paraId="26BE14EA" w14:textId="77777777" w:rsidR="00801A06" w:rsidRPr="00A47C87" w:rsidRDefault="00801A06" w:rsidP="00A47AEA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14:paraId="425083A7" w14:textId="74416352" w:rsidR="00801A06" w:rsidRPr="006363A5" w:rsidRDefault="00D47955" w:rsidP="00A47AEA">
      <w:pPr>
        <w:pStyle w:val="Nagwek1"/>
        <w:ind w:left="0"/>
      </w:pPr>
      <w:r w:rsidRPr="006363A5">
        <w:t>§ 6</w:t>
      </w:r>
      <w:r w:rsidR="006363A5" w:rsidRPr="006363A5">
        <w:t xml:space="preserve"> </w:t>
      </w:r>
      <w:r w:rsidRPr="006363A5">
        <w:t>Obowiązki Podmiotu przetwarzającego</w:t>
      </w:r>
    </w:p>
    <w:p w14:paraId="1CAC38C9" w14:textId="77777777" w:rsidR="006363A5" w:rsidRPr="006363A5" w:rsidRDefault="006363A5" w:rsidP="00A47AEA">
      <w:pPr>
        <w:pStyle w:val="Tekstpodstawowy"/>
        <w:ind w:left="196"/>
        <w:jc w:val="both"/>
        <w:rPr>
          <w:rFonts w:ascii="Arial" w:hAnsi="Arial" w:cs="Arial"/>
          <w:sz w:val="10"/>
          <w:szCs w:val="10"/>
        </w:rPr>
      </w:pPr>
    </w:p>
    <w:p w14:paraId="574F998B" w14:textId="0B8C33CF" w:rsidR="00801A06" w:rsidRPr="00A47C87" w:rsidRDefault="00D47955" w:rsidP="00A47AEA">
      <w:pPr>
        <w:pStyle w:val="Tekstpodstawowy"/>
        <w:ind w:left="196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Podmiot przetwarzający zobowiązuje się:</w:t>
      </w:r>
    </w:p>
    <w:p w14:paraId="23C245CF" w14:textId="55BB1DB3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stosować środki techniczne i organizacyjne mające na celu należyte, odpowiednie do zagrożeń oraz kategorii danych objętych ochroną, zabezpieczenie powierzonych do przetwarzania danych osobowych, w szczególności zabezpieczyć je przed udostępnieniem osobom nieupoważnionym, zabraniem przez osobę nieuprawnioną, przetwarzaniem z naruszeniem przepisów prawa oraz zmianą, utratą, uszkodzeniem lub zniszczeniem, zapewniające adekwatny stopień bezpieczeństwa odpowiadający ryzyku związanym z przetwarzaniem danych osobowych, o którym mowa </w:t>
      </w:r>
      <w:r w:rsidRPr="002F3E3C">
        <w:rPr>
          <w:rFonts w:ascii="Arial" w:hAnsi="Arial" w:cs="Arial"/>
          <w:sz w:val="24"/>
          <w:szCs w:val="24"/>
        </w:rPr>
        <w:t>w art. 32 Rozporządzenia</w:t>
      </w:r>
      <w:r w:rsidR="00E85C14" w:rsidRPr="002F3E3C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Parlamentu Europejskiego i Rady (UE) 2016/679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95/46/WE</w:t>
      </w:r>
      <w:r w:rsidRPr="00D67748">
        <w:rPr>
          <w:rFonts w:ascii="Arial" w:hAnsi="Arial" w:cs="Arial"/>
          <w:sz w:val="24"/>
          <w:szCs w:val="24"/>
        </w:rPr>
        <w:t>;</w:t>
      </w:r>
    </w:p>
    <w:p w14:paraId="6EFCE7A5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przetwarzać powierzone dane osobowe wyłącznie na udokumentowane polecenie</w:t>
      </w:r>
      <w:r w:rsidRPr="00A47C87">
        <w:rPr>
          <w:rFonts w:ascii="Arial" w:hAnsi="Arial" w:cs="Arial"/>
          <w:spacing w:val="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Administratora</w:t>
      </w:r>
    </w:p>
    <w:p w14:paraId="774F8FC9" w14:textId="77777777" w:rsidR="00801A06" w:rsidRPr="00A47C87" w:rsidRDefault="00D47955" w:rsidP="00A47AEA">
      <w:pPr>
        <w:pStyle w:val="Tekstpodstawowy"/>
        <w:spacing w:before="120" w:line="276" w:lineRule="auto"/>
        <w:ind w:left="623" w:right="113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– co dotyczy również przekazywania danych osobowych do państwa trzeciego lub organizacji międzynarodowej – chyba że obowiązek taki nakładają na niego przepisy prawa powszechnie obowiązującego; w takim przypadku przed </w:t>
      </w:r>
      <w:r w:rsidRPr="00A47C87">
        <w:rPr>
          <w:rFonts w:ascii="Arial" w:hAnsi="Arial" w:cs="Arial"/>
          <w:sz w:val="24"/>
          <w:szCs w:val="24"/>
        </w:rPr>
        <w:lastRenderedPageBreak/>
        <w:t>rozpoczęciem przetwarzania Podmiot przetwarzający informuje Administratora o tym obowiązku prawnym, o ile prawo tonie zabrania udzielania takiej informacji z uwagi na ważny interes publiczny;</w:t>
      </w:r>
    </w:p>
    <w:p w14:paraId="424C131F" w14:textId="561E9E0E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nadać imienne upoważnienia do przetwarzania powierzonych danych osobowych zatrudnionym przez niego lub współpracujących z nim na podstawie umów cywilnoprawnych osobom, które będą uczestniczyły w przetwarzaniu powierzonych danych osobowych, według wzoru upoważnień określonych w Załącznikach nr </w:t>
      </w:r>
      <w:r w:rsidR="00F3038A">
        <w:rPr>
          <w:rFonts w:ascii="Arial" w:hAnsi="Arial" w:cs="Arial"/>
          <w:sz w:val="24"/>
          <w:szCs w:val="24"/>
        </w:rPr>
        <w:t>7</w:t>
      </w:r>
      <w:r w:rsidRPr="00A47C87">
        <w:rPr>
          <w:rFonts w:ascii="Arial" w:hAnsi="Arial" w:cs="Arial"/>
          <w:sz w:val="24"/>
          <w:szCs w:val="24"/>
        </w:rPr>
        <w:t xml:space="preserve"> i </w:t>
      </w:r>
      <w:r w:rsidR="00F3038A">
        <w:rPr>
          <w:rFonts w:ascii="Arial" w:hAnsi="Arial" w:cs="Arial"/>
          <w:sz w:val="24"/>
          <w:szCs w:val="24"/>
        </w:rPr>
        <w:t>8</w:t>
      </w:r>
      <w:r w:rsidRPr="00A47C87">
        <w:rPr>
          <w:rFonts w:ascii="Arial" w:hAnsi="Arial" w:cs="Arial"/>
          <w:sz w:val="24"/>
          <w:szCs w:val="24"/>
        </w:rPr>
        <w:t xml:space="preserve"> Umowy, Wzory upoważnień zostały określone przez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Administratora.</w:t>
      </w:r>
    </w:p>
    <w:p w14:paraId="7B8664E6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zapewnić, by osoby zatrudnione przez niego lub współpracujących z nim na podstawie umów cywilnoprawnych osobom, które będą uczestniczyły w przetwarzaniu powierzonych danych osobowych te zobowiązały się do zachowania w tajemnicy przetwarzanych danych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osobowych;</w:t>
      </w:r>
    </w:p>
    <w:p w14:paraId="6DD9C72F" w14:textId="6EC725BA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pomagać Podmiotowi przetwarzającemu oraz Administratorowi wywiązywać się z obowiązków określonych w art. 32-36</w:t>
      </w:r>
      <w:r w:rsidRPr="00A47C87">
        <w:rPr>
          <w:rFonts w:ascii="Arial" w:hAnsi="Arial" w:cs="Arial"/>
          <w:spacing w:val="-4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Rozporządzenia Parlamentu Europejskiego i Rady (UE) 2016/679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95/46/WE</w:t>
      </w:r>
      <w:r w:rsidRPr="00A47C87">
        <w:rPr>
          <w:rFonts w:ascii="Arial" w:hAnsi="Arial" w:cs="Arial"/>
          <w:sz w:val="24"/>
          <w:szCs w:val="24"/>
        </w:rPr>
        <w:t>;</w:t>
      </w:r>
    </w:p>
    <w:p w14:paraId="3EE45DAC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 przypadku stwierdzenia podejrzenia naruszenia zasad ochrony i przetwarzania powierzonych danych osobowych, zgłosić je niezwłocznie Podmiotowi przetwarzającemu jednak nie później niż w terminie 12 godzin po jego stwierdzeniu, na adres mailowy przewidziany do komunikacji między Stronami w związku z realizowaniem Umowy</w:t>
      </w:r>
      <w:r w:rsidRPr="00A47C87">
        <w:rPr>
          <w:rFonts w:ascii="Arial" w:hAnsi="Arial" w:cs="Arial"/>
          <w:spacing w:val="-1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głównej;</w:t>
      </w:r>
    </w:p>
    <w:p w14:paraId="59EA6EDE" w14:textId="285826E1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pomagać Administratorowi poprzez odpowiednie środki techniczne i organizacyjne wywiązać się z obowiązku odpowiadania na żądania osoby, której dane dotyczą, w zakresie wykonywania przez nią jej praw określonych w</w:t>
      </w:r>
      <w:r w:rsidRPr="00A47C87">
        <w:rPr>
          <w:rFonts w:ascii="Arial" w:hAnsi="Arial" w:cs="Arial"/>
          <w:spacing w:val="-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Rozporządzeniu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Parlamentu Europejskiego i Rady (UE) 2016/679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95/46/WE</w:t>
      </w:r>
      <w:r w:rsidRPr="00A47C87">
        <w:rPr>
          <w:rFonts w:ascii="Arial" w:hAnsi="Arial" w:cs="Arial"/>
          <w:sz w:val="24"/>
          <w:szCs w:val="24"/>
        </w:rPr>
        <w:t>;</w:t>
      </w:r>
    </w:p>
    <w:p w14:paraId="11AC1D42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prowadzić rejestr kategorii czynności przetwarzania, o którym mowa w art. 30 ust. 2</w:t>
      </w:r>
      <w:r w:rsidRPr="00A47C87">
        <w:rPr>
          <w:rFonts w:ascii="Arial" w:hAnsi="Arial" w:cs="Arial"/>
          <w:spacing w:val="-2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RODO;</w:t>
      </w:r>
    </w:p>
    <w:p w14:paraId="12EB21F4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8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pracowania jedynie z dokumentami niezbędnymi do wykonania obowiązków wynikających z Umowy</w:t>
      </w:r>
      <w:r w:rsidRPr="00A47C87">
        <w:rPr>
          <w:rFonts w:ascii="Arial" w:hAnsi="Arial" w:cs="Arial"/>
          <w:spacing w:val="-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głównej;</w:t>
      </w:r>
    </w:p>
    <w:p w14:paraId="61825139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przechowywania dokumentów w czasie nie dłuższym niż czas niezbędny do zrealizowania zadań, do których wykonania dokumenty są przeznaczone, zgodnie z przepisami prawa powszechnie obowiązującego oraz Umową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główną;</w:t>
      </w:r>
    </w:p>
    <w:p w14:paraId="5F72F1C3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lastRenderedPageBreak/>
        <w:t>nietworzenia kopii dokumentów innych niż niezbędne do realizacji Umowy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głównej;</w:t>
      </w:r>
    </w:p>
    <w:p w14:paraId="57B1C1EC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zachowania w tajemnicy, o której mowa w art. 28 ust. 3 lit. b RODO powierzonych do przetwarzania Danych osobowych oraz informacji o stosowanych sposobach ich zabezpieczenia, także po ustaniu stosunku prawnego łączącego osobę upoważnioną do przetwarzania Danych osobowych z</w:t>
      </w:r>
      <w:r w:rsidRPr="00A47C87">
        <w:rPr>
          <w:rFonts w:ascii="Arial" w:hAnsi="Arial" w:cs="Arial"/>
          <w:spacing w:val="-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Wykonawcą;</w:t>
      </w:r>
    </w:p>
    <w:p w14:paraId="59694CC8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zabezpieczenia dokumentów przed dostępem osób nieupoważnionych do przetwarzania Danych osobowych, przetwarzaniem z naruszeniem ustawy o ochronie osobowych oraz RODO, nieautoryzowaną zmianą, utratą, uszkodzeniem lub</w:t>
      </w:r>
      <w:r w:rsidRPr="00A47C87">
        <w:rPr>
          <w:rFonts w:ascii="Arial" w:hAnsi="Arial" w:cs="Arial"/>
          <w:spacing w:val="-6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zniszczeniem;</w:t>
      </w:r>
    </w:p>
    <w:p w14:paraId="37B36A86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51" w:lineRule="exact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nieprzemieszczania dokumentów lub ich kopii poza miejsce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przetwarzania</w:t>
      </w:r>
    </w:p>
    <w:p w14:paraId="790A76A9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1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zabezpieczenia korespondencji i wszelkich dokumentów przed dostępem osób nieupoważnionych do przetwarzania powierzonych do przetwarzania Danych osobowych, a w szczególności przed kradzieżą, uszkodzeniem i</w:t>
      </w:r>
      <w:r w:rsidRPr="00A47C87">
        <w:rPr>
          <w:rFonts w:ascii="Arial" w:hAnsi="Arial" w:cs="Arial"/>
          <w:spacing w:val="-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zaginięciem;</w:t>
      </w:r>
    </w:p>
    <w:p w14:paraId="21772563" w14:textId="77777777" w:rsidR="00801A06" w:rsidRPr="00A47C87" w:rsidRDefault="00D47955" w:rsidP="00A47AEA">
      <w:pPr>
        <w:pStyle w:val="Akapitzlist"/>
        <w:numPr>
          <w:ilvl w:val="0"/>
          <w:numId w:val="7"/>
        </w:numPr>
        <w:tabs>
          <w:tab w:val="left" w:pos="624"/>
        </w:tabs>
        <w:spacing w:before="120" w:line="276" w:lineRule="auto"/>
        <w:ind w:right="109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niewykorzystywania zebranych na podstawie Umowy Danych osobowych dla celów innych niż określone w niniejszej Umowie (za wyjątkiem sytuacji, w których jest administratorem tych samych Danych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osobowych).</w:t>
      </w:r>
    </w:p>
    <w:p w14:paraId="72E20155" w14:textId="77777777" w:rsidR="00801A06" w:rsidRPr="00A47C87" w:rsidRDefault="00801A06" w:rsidP="00A47AEA">
      <w:pPr>
        <w:pStyle w:val="Tekstpodstawowy"/>
        <w:spacing w:before="8"/>
        <w:jc w:val="both"/>
        <w:rPr>
          <w:rFonts w:ascii="Arial" w:hAnsi="Arial" w:cs="Arial"/>
          <w:sz w:val="24"/>
          <w:szCs w:val="24"/>
        </w:rPr>
      </w:pPr>
    </w:p>
    <w:p w14:paraId="0FC4AAB1" w14:textId="020C3BAC" w:rsidR="00801A06" w:rsidRPr="00A47C87" w:rsidRDefault="00D47955" w:rsidP="00A47AEA">
      <w:pPr>
        <w:pStyle w:val="Nagwek1"/>
        <w:ind w:left="0"/>
      </w:pPr>
      <w:r w:rsidRPr="00A47C87">
        <w:t>§ 7</w:t>
      </w:r>
      <w:r w:rsidR="006363A5">
        <w:t xml:space="preserve"> </w:t>
      </w:r>
      <w:r w:rsidRPr="00A47C87">
        <w:t>Dalsze powierzenie</w:t>
      </w:r>
    </w:p>
    <w:p w14:paraId="338F75AF" w14:textId="77777777" w:rsidR="00801A06" w:rsidRPr="00A47C87" w:rsidRDefault="00D47955" w:rsidP="00A47AEA">
      <w:pPr>
        <w:pStyle w:val="Akapitzlist"/>
        <w:numPr>
          <w:ilvl w:val="0"/>
          <w:numId w:val="6"/>
        </w:numPr>
        <w:tabs>
          <w:tab w:val="left" w:pos="480"/>
        </w:tabs>
        <w:spacing w:before="120" w:line="276" w:lineRule="auto"/>
        <w:ind w:left="477" w:right="119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Podmiot przetwarzający nie może powierzyć Danych osobowych powierzonych mu do przetwarzania na podstawie niniejszej Umowy do dalszego przetwarzania </w:t>
      </w:r>
      <w:proofErr w:type="spellStart"/>
      <w:r w:rsidRPr="00A47C87">
        <w:rPr>
          <w:rFonts w:ascii="Arial" w:hAnsi="Arial" w:cs="Arial"/>
          <w:sz w:val="24"/>
          <w:szCs w:val="24"/>
        </w:rPr>
        <w:t>Subprocesorom</w:t>
      </w:r>
      <w:proofErr w:type="spellEnd"/>
      <w:r w:rsidRPr="00A47C87">
        <w:rPr>
          <w:rFonts w:ascii="Arial" w:hAnsi="Arial" w:cs="Arial"/>
          <w:sz w:val="24"/>
          <w:szCs w:val="24"/>
        </w:rPr>
        <w:t>, chyba że uzyska uprzednio zgodę Podmiotu przetwarzającego lub</w:t>
      </w:r>
      <w:r w:rsidRPr="00A47C87">
        <w:rPr>
          <w:rFonts w:ascii="Arial" w:hAnsi="Arial" w:cs="Arial"/>
          <w:spacing w:val="-4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Administratora.</w:t>
      </w:r>
    </w:p>
    <w:p w14:paraId="21A2776B" w14:textId="77777777" w:rsidR="00801A06" w:rsidRPr="00A47C87" w:rsidRDefault="00D47955" w:rsidP="00A47AEA">
      <w:pPr>
        <w:pStyle w:val="Akapitzlist"/>
        <w:numPr>
          <w:ilvl w:val="0"/>
          <w:numId w:val="6"/>
        </w:numPr>
        <w:tabs>
          <w:tab w:val="left" w:pos="480"/>
        </w:tabs>
        <w:spacing w:before="120" w:line="278" w:lineRule="auto"/>
        <w:ind w:left="477" w:right="119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Umowa dalszego powierzenia przez Wykonawcę powinna być zawarta na co najmniej tych samych warunkach, co niniejsza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Umowa.</w:t>
      </w:r>
    </w:p>
    <w:p w14:paraId="70CC0A3A" w14:textId="77777777" w:rsidR="00801A06" w:rsidRPr="00A47C87" w:rsidRDefault="00801A06" w:rsidP="00A47AEA">
      <w:pPr>
        <w:pStyle w:val="Tekstpodstawowy"/>
        <w:spacing w:before="2"/>
        <w:jc w:val="both"/>
        <w:rPr>
          <w:rFonts w:ascii="Arial" w:hAnsi="Arial" w:cs="Arial"/>
          <w:sz w:val="24"/>
          <w:szCs w:val="24"/>
        </w:rPr>
      </w:pPr>
    </w:p>
    <w:p w14:paraId="514DB359" w14:textId="664FAA65" w:rsidR="00801A06" w:rsidRPr="006363A5" w:rsidRDefault="00D47955" w:rsidP="00A47AEA">
      <w:pPr>
        <w:pStyle w:val="Nagwek1"/>
        <w:spacing w:before="240"/>
        <w:ind w:left="0"/>
      </w:pPr>
      <w:r w:rsidRPr="006363A5">
        <w:t>§ 8</w:t>
      </w:r>
      <w:r w:rsidR="006363A5" w:rsidRPr="006363A5">
        <w:t xml:space="preserve"> </w:t>
      </w:r>
      <w:r w:rsidRPr="006363A5">
        <w:t xml:space="preserve">Odpowiedzialność Podmiotu </w:t>
      </w:r>
      <w:r w:rsidR="006363A5" w:rsidRPr="006363A5">
        <w:t>p</w:t>
      </w:r>
      <w:r w:rsidRPr="006363A5">
        <w:t>rzetwarzającego</w:t>
      </w:r>
    </w:p>
    <w:p w14:paraId="19DEE221" w14:textId="77777777" w:rsidR="00801A06" w:rsidRPr="00A47C87" w:rsidRDefault="00D47955" w:rsidP="00A47AEA">
      <w:pPr>
        <w:pStyle w:val="Akapitzlist"/>
        <w:numPr>
          <w:ilvl w:val="0"/>
          <w:numId w:val="5"/>
        </w:numPr>
        <w:tabs>
          <w:tab w:val="left" w:pos="480"/>
        </w:tabs>
        <w:spacing w:before="120" w:line="276" w:lineRule="auto"/>
        <w:ind w:left="477"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Dalszy podmiot przetwarzający ponosi odpowiedzialność za udostępnienie lub wykorzystanie powierzonych danych osobowych niezgodnie z postanowieniami Umowy, a w szczególności za udostępnienie tych danych osobowych osobom</w:t>
      </w:r>
      <w:r w:rsidRPr="00A47C87">
        <w:rPr>
          <w:rFonts w:ascii="Arial" w:hAnsi="Arial" w:cs="Arial"/>
          <w:spacing w:val="-7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nieupoważnionym.</w:t>
      </w:r>
    </w:p>
    <w:p w14:paraId="6DBAAD24" w14:textId="3E492D2D" w:rsidR="00801A06" w:rsidRDefault="00D47955" w:rsidP="00A47AEA">
      <w:pPr>
        <w:pStyle w:val="Akapitzlist"/>
        <w:numPr>
          <w:ilvl w:val="0"/>
          <w:numId w:val="5"/>
        </w:numPr>
        <w:tabs>
          <w:tab w:val="left" w:pos="480"/>
        </w:tabs>
        <w:spacing w:before="120" w:line="276" w:lineRule="auto"/>
        <w:ind w:left="477"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Dalszy podmiot przetwarzający zobowiązany jest niezwłocznie poinformować Administratora o jakimkolwiek postępowaniu, w szczególności administracyjnym lub sądowym, dotyczącym przetwarzania przez Podmiot przetwarzający powierzonych Danych osobowych, o jakiejkolwiek decyzji administracyjnej lub orzeczeniu dotyczącym przetwarzania tych Danych osobowych, a także o wszelkich planowanych lub realizowanych kontrolach i inspekcjach dotyczących ochrony danych osobowych.</w:t>
      </w:r>
    </w:p>
    <w:p w14:paraId="1856ED38" w14:textId="77777777" w:rsidR="007644F0" w:rsidRPr="00A47C87" w:rsidRDefault="007644F0" w:rsidP="00A47AEA">
      <w:pPr>
        <w:pStyle w:val="Akapitzlist"/>
        <w:tabs>
          <w:tab w:val="left" w:pos="480"/>
        </w:tabs>
        <w:spacing w:before="120" w:line="276" w:lineRule="auto"/>
        <w:ind w:left="477" w:right="111" w:firstLine="0"/>
        <w:rPr>
          <w:rFonts w:ascii="Arial" w:hAnsi="Arial" w:cs="Arial"/>
          <w:sz w:val="24"/>
          <w:szCs w:val="24"/>
        </w:rPr>
      </w:pPr>
    </w:p>
    <w:p w14:paraId="7F35825A" w14:textId="789007B2" w:rsidR="00801A06" w:rsidRPr="007644F0" w:rsidRDefault="00D47955" w:rsidP="00A47AEA">
      <w:pPr>
        <w:pStyle w:val="Nagwek1"/>
        <w:ind w:left="0"/>
      </w:pPr>
      <w:r w:rsidRPr="007644F0">
        <w:t>§ 9</w:t>
      </w:r>
      <w:r w:rsidR="000B447B" w:rsidRPr="007644F0">
        <w:t xml:space="preserve"> </w:t>
      </w:r>
      <w:r w:rsidRPr="007644F0">
        <w:t>Prawo kontroli</w:t>
      </w:r>
    </w:p>
    <w:p w14:paraId="40B7F85F" w14:textId="0FA6C27C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 w:line="276" w:lineRule="auto"/>
        <w:ind w:right="111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Podmiotowi przetwarzającemu lub upoważnionemu przez niego audytorowi zewnętrznemu przysługuje prawo kontroli przestrzegania zasad przetwarzania powierzonych danych osobowych, w szczególności w zakresie przestrzegania postanowień niniejszej Umowy oraz spełnienia wymogów przewidzianych w Rozporządzeniu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Parlamentu Europejskiego i Rady (UE) 2016/679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z dnia 27 kwietnia 2016 r. w sprawie ochrony osób fizycznych w związku z przetwarzaniem danych osobowych i w sprawie swobodnego przepływu takich danych oraz uchylenia dyrektywy</w:t>
      </w:r>
      <w:r w:rsidR="00E85C14">
        <w:rPr>
          <w:rFonts w:ascii="Arial" w:hAnsi="Arial" w:cs="Arial"/>
          <w:sz w:val="24"/>
          <w:szCs w:val="24"/>
        </w:rPr>
        <w:t xml:space="preserve"> </w:t>
      </w:r>
      <w:r w:rsidR="00E85C14" w:rsidRPr="00A47C87">
        <w:rPr>
          <w:rFonts w:ascii="Arial" w:hAnsi="Arial" w:cs="Arial"/>
          <w:sz w:val="24"/>
          <w:szCs w:val="24"/>
        </w:rPr>
        <w:t>95/46/WE</w:t>
      </w:r>
      <w:r w:rsidRPr="00A47C87">
        <w:rPr>
          <w:rFonts w:ascii="Arial" w:hAnsi="Arial" w:cs="Arial"/>
          <w:sz w:val="24"/>
          <w:szCs w:val="24"/>
        </w:rPr>
        <w:t xml:space="preserve"> oraz innych powszechnie obowiązujących przepisach prawa.</w:t>
      </w:r>
    </w:p>
    <w:p w14:paraId="6CC03BC3" w14:textId="77777777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 w:line="276" w:lineRule="auto"/>
        <w:ind w:right="114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Prawo kontroli realizowane przez Podmiot przetwarzający polega w pierwszej kolejności na weryfikacji przez Administratora dokumentacji wykorzystywanej przez Podmiot przetwarzający, a związanej z zapewnieniem bezpieczeństwa i ochrony danych osobowych, udostępnionej przez Podmiot przetwarzający wyłącznie do wglądu. Udostępnienie dokumentacji nastąpi w terminie 3dni roboczych od momentu poinformowania o takim żądaniu Podmiotu przetwarzającego przez Administratora w formie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pisemnej.</w:t>
      </w:r>
    </w:p>
    <w:p w14:paraId="25C18D38" w14:textId="77777777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 w:line="276" w:lineRule="auto"/>
        <w:ind w:right="112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 przypadku, gdy analiza dokumentacji, o której mowa w ust. 2 wykaże istotne nie prawidłowości w zakresie przestrzegania przez Dalszy podmiot przetwarzający przepisów o ochronie danych osobowych, Podmiot przetwarzający jest uprawniony do przeprowadzenia audytu</w:t>
      </w:r>
      <w:r w:rsidRPr="00A47C87">
        <w:rPr>
          <w:rFonts w:ascii="Arial" w:hAnsi="Arial" w:cs="Arial"/>
          <w:spacing w:val="-1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kontrolnego.</w:t>
      </w:r>
    </w:p>
    <w:p w14:paraId="0D536E0C" w14:textId="77777777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/>
        <w:ind w:hanging="361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Kontrolerzy Podmiotu przetwarzającego mają w szczególności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prawo:</w:t>
      </w:r>
    </w:p>
    <w:p w14:paraId="54B16786" w14:textId="77777777" w:rsidR="00801A06" w:rsidRPr="00A47C87" w:rsidRDefault="00D47955" w:rsidP="00A47AEA">
      <w:pPr>
        <w:pStyle w:val="Akapitzlist"/>
        <w:numPr>
          <w:ilvl w:val="1"/>
          <w:numId w:val="4"/>
        </w:numPr>
        <w:tabs>
          <w:tab w:val="left" w:pos="763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wstępu, w godzinach pracy podmiotu kontrolowanego, za okazaniem</w:t>
      </w:r>
      <w:r w:rsidRPr="00A47C87">
        <w:rPr>
          <w:rFonts w:ascii="Arial" w:hAnsi="Arial" w:cs="Arial"/>
          <w:spacing w:val="-10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imiennego</w:t>
      </w:r>
    </w:p>
    <w:p w14:paraId="34DD5D1E" w14:textId="77777777" w:rsidR="00801A06" w:rsidRPr="00A47C87" w:rsidRDefault="00D47955" w:rsidP="00A47AEA">
      <w:pPr>
        <w:pStyle w:val="Akapitzlist"/>
        <w:numPr>
          <w:ilvl w:val="1"/>
          <w:numId w:val="4"/>
        </w:numPr>
        <w:tabs>
          <w:tab w:val="left" w:pos="763"/>
        </w:tabs>
        <w:spacing w:before="120" w:line="276" w:lineRule="auto"/>
        <w:ind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upoważnienia, do pomieszczeń, w których znajduje się zbiór powierzonych do przetwarzania Danych osobowych, oraz pomieszczeń, w których powierzone do przetwarzania Dane osobowe są przetwarzane poza zbiorem danych</w:t>
      </w:r>
      <w:r w:rsidRPr="00A47C87">
        <w:rPr>
          <w:rFonts w:ascii="Arial" w:hAnsi="Arial" w:cs="Arial"/>
          <w:spacing w:val="-5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osobowych;</w:t>
      </w:r>
    </w:p>
    <w:p w14:paraId="2B4A0EC8" w14:textId="77777777" w:rsidR="00801A06" w:rsidRPr="00A47C87" w:rsidRDefault="00D47955" w:rsidP="00A47AEA">
      <w:pPr>
        <w:pStyle w:val="Akapitzlist"/>
        <w:numPr>
          <w:ilvl w:val="1"/>
          <w:numId w:val="4"/>
        </w:numPr>
        <w:tabs>
          <w:tab w:val="left" w:pos="763"/>
        </w:tabs>
        <w:spacing w:before="120" w:line="276" w:lineRule="auto"/>
        <w:ind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żądania złożenia pisemnych i ustnych wyjaśnień przez pracowników Wykonawcy w zakresie niezbędnym do ustalenia stanu</w:t>
      </w:r>
      <w:r w:rsidRPr="00A47C87">
        <w:rPr>
          <w:rFonts w:ascii="Arial" w:hAnsi="Arial" w:cs="Arial"/>
          <w:spacing w:val="-5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faktycznego;</w:t>
      </w:r>
    </w:p>
    <w:p w14:paraId="5325E20D" w14:textId="77777777" w:rsidR="00801A06" w:rsidRPr="00A47C87" w:rsidRDefault="00D47955" w:rsidP="00A47AEA">
      <w:pPr>
        <w:pStyle w:val="Akapitzlist"/>
        <w:numPr>
          <w:ilvl w:val="1"/>
          <w:numId w:val="4"/>
        </w:numPr>
        <w:tabs>
          <w:tab w:val="left" w:pos="763"/>
        </w:tabs>
        <w:spacing w:before="120" w:line="278" w:lineRule="auto"/>
        <w:ind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wglądu do wszelkich dokumentów mających bezpośredni związek z przedmiotem kontroli lub audytu oraz sporządzania ich</w:t>
      </w:r>
      <w:r w:rsidRPr="00A47C87">
        <w:rPr>
          <w:rFonts w:ascii="Arial" w:hAnsi="Arial" w:cs="Arial"/>
          <w:spacing w:val="-5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kopii;</w:t>
      </w:r>
    </w:p>
    <w:p w14:paraId="6F5DECEE" w14:textId="77777777" w:rsidR="00801A06" w:rsidRPr="00A47C87" w:rsidRDefault="00D47955" w:rsidP="00A47AEA">
      <w:pPr>
        <w:pStyle w:val="Akapitzlist"/>
        <w:numPr>
          <w:ilvl w:val="1"/>
          <w:numId w:val="4"/>
        </w:numPr>
        <w:tabs>
          <w:tab w:val="left" w:pos="763"/>
        </w:tabs>
        <w:spacing w:before="120" w:line="276" w:lineRule="auto"/>
        <w:ind w:right="118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przeprowadzania oględzin urządzeń, nośników oraz w szczególności systemu informatycznego służącego do przetwarzania powierzonych do przetwarzania Danych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osobowych.</w:t>
      </w:r>
    </w:p>
    <w:p w14:paraId="015748FF" w14:textId="77777777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 w:line="276" w:lineRule="auto"/>
        <w:ind w:right="113" w:hanging="284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Wykonawca zobowiązuje się zastosować do zaleceń dotyczących poprawy jakości zabezpieczenia Danych osobowych oraz sposobu ich przetwarzania sporządzone w wyniku kontroli przeprowadzonych przez Podmiot </w:t>
      </w:r>
      <w:r w:rsidRPr="00A47C87">
        <w:rPr>
          <w:rFonts w:ascii="Arial" w:hAnsi="Arial" w:cs="Arial"/>
          <w:sz w:val="24"/>
          <w:szCs w:val="24"/>
        </w:rPr>
        <w:lastRenderedPageBreak/>
        <w:t>przetwarzający albo inne instytucje upoważnione do kontroli na podstawie odrębnych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przepisów.</w:t>
      </w:r>
    </w:p>
    <w:p w14:paraId="0C980CB9" w14:textId="77777777" w:rsidR="00801A06" w:rsidRPr="00A47C87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120" w:line="276" w:lineRule="auto"/>
        <w:ind w:right="114" w:hanging="284"/>
        <w:jc w:val="both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 przypadku stwierdzenia przez Administratora istotnych niezgodności w przetwarzaniu powierzonych danych osobowych, Podmiot przetwarzający zobowiązany jest do ich usunięcia najpóźniej w terminie 7 dni od dnia zgłoszenia takiego żądania przez Administratora i zgodnie z jego</w:t>
      </w:r>
      <w:r w:rsidRPr="00A47C87">
        <w:rPr>
          <w:rFonts w:ascii="Arial" w:hAnsi="Arial" w:cs="Arial"/>
          <w:spacing w:val="-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zaleceniami.</w:t>
      </w:r>
    </w:p>
    <w:p w14:paraId="63E21EF5" w14:textId="1F6089DA" w:rsidR="00801A06" w:rsidRPr="000B447B" w:rsidRDefault="00D47955" w:rsidP="00A47AEA">
      <w:pPr>
        <w:pStyle w:val="Akapitzlist"/>
        <w:numPr>
          <w:ilvl w:val="0"/>
          <w:numId w:val="4"/>
        </w:numPr>
        <w:tabs>
          <w:tab w:val="left" w:pos="480"/>
        </w:tabs>
        <w:spacing w:before="91" w:line="276" w:lineRule="auto"/>
        <w:ind w:right="117" w:hanging="284"/>
        <w:jc w:val="both"/>
        <w:rPr>
          <w:rFonts w:ascii="Arial" w:hAnsi="Arial" w:cs="Arial"/>
          <w:sz w:val="24"/>
          <w:szCs w:val="24"/>
        </w:rPr>
      </w:pPr>
      <w:r w:rsidRPr="000B447B">
        <w:rPr>
          <w:rFonts w:ascii="Arial" w:hAnsi="Arial" w:cs="Arial"/>
          <w:sz w:val="24"/>
          <w:szCs w:val="24"/>
        </w:rPr>
        <w:t>Podmiot przetwarzający zobowiązany jest udostępniać Administratorowi wszelkie informacje niezbędne do wykazania spełnienia przez niego obowiązków określonych w</w:t>
      </w:r>
      <w:r w:rsidRPr="000B447B">
        <w:rPr>
          <w:rFonts w:ascii="Arial" w:hAnsi="Arial" w:cs="Arial"/>
          <w:spacing w:val="13"/>
          <w:sz w:val="24"/>
          <w:szCs w:val="24"/>
        </w:rPr>
        <w:t xml:space="preserve"> </w:t>
      </w:r>
      <w:r w:rsidRPr="000B447B">
        <w:rPr>
          <w:rFonts w:ascii="Arial" w:hAnsi="Arial" w:cs="Arial"/>
          <w:sz w:val="24"/>
          <w:szCs w:val="24"/>
        </w:rPr>
        <w:t>art. 28</w:t>
      </w:r>
      <w:r w:rsidR="000B447B">
        <w:rPr>
          <w:rFonts w:ascii="Arial" w:hAnsi="Arial" w:cs="Arial"/>
          <w:sz w:val="24"/>
          <w:szCs w:val="24"/>
        </w:rPr>
        <w:t xml:space="preserve"> </w:t>
      </w:r>
      <w:r w:rsidRPr="000B447B">
        <w:rPr>
          <w:rFonts w:ascii="Arial" w:hAnsi="Arial" w:cs="Arial"/>
          <w:sz w:val="24"/>
          <w:szCs w:val="24"/>
        </w:rPr>
        <w:t>Rozporządzenia, a także przyczyniać się do wykonywania przez Administratora przysługującego mu prawa kontroli, chyba, że stanowi to tajemnicę przedsiębiorstwa Podmiotu przetwarzającego i nie jest związane z przetwarzaniem powierzonych Danych osobowych.</w:t>
      </w:r>
    </w:p>
    <w:p w14:paraId="74CA80A8" w14:textId="77777777" w:rsidR="00801A06" w:rsidRPr="00A47C87" w:rsidRDefault="00801A06" w:rsidP="00A47AEA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53B98438" w14:textId="5677C44B" w:rsidR="00801A06" w:rsidRPr="000B447B" w:rsidRDefault="00D47955" w:rsidP="00A47AEA">
      <w:pPr>
        <w:pStyle w:val="Nagwek1"/>
        <w:ind w:left="0"/>
      </w:pPr>
      <w:r w:rsidRPr="000B447B">
        <w:t>§ 10</w:t>
      </w:r>
      <w:r w:rsidR="000B447B" w:rsidRPr="000B447B">
        <w:t xml:space="preserve"> </w:t>
      </w:r>
      <w:r w:rsidRPr="000B447B">
        <w:t>Informacje poufne</w:t>
      </w:r>
    </w:p>
    <w:p w14:paraId="4904DC45" w14:textId="77777777" w:rsidR="00801A06" w:rsidRPr="00A47C87" w:rsidRDefault="00D47955" w:rsidP="00A47AEA">
      <w:pPr>
        <w:pStyle w:val="Akapitzlist"/>
        <w:numPr>
          <w:ilvl w:val="0"/>
          <w:numId w:val="3"/>
        </w:numPr>
        <w:tabs>
          <w:tab w:val="left" w:pos="480"/>
        </w:tabs>
        <w:spacing w:before="120" w:line="276" w:lineRule="auto"/>
        <w:ind w:left="477" w:right="114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Dalszy podmiot przetwarzający zobowiązuje się względem Podmiotu przetwarzającego do zachowania poufności i nieujawniania osobom trzecim Informacji poufnych, chyba, że Podmiot przetwarzający wyrazi na to zgodę w formie pisemnej pod rygorem nieważności lub jeżeli konieczność taka wynika z przepisów prawa powszechnie</w:t>
      </w:r>
      <w:r w:rsidRPr="00A47C87">
        <w:rPr>
          <w:rFonts w:ascii="Arial" w:hAnsi="Arial" w:cs="Arial"/>
          <w:spacing w:val="-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obowiązującego.</w:t>
      </w:r>
    </w:p>
    <w:p w14:paraId="5A8327EB" w14:textId="59D736F6" w:rsidR="00801A06" w:rsidRDefault="00D47955" w:rsidP="00A47AEA">
      <w:pPr>
        <w:pStyle w:val="Akapitzlist"/>
        <w:numPr>
          <w:ilvl w:val="0"/>
          <w:numId w:val="3"/>
        </w:numPr>
        <w:tabs>
          <w:tab w:val="left" w:pos="480"/>
        </w:tabs>
        <w:spacing w:before="120" w:line="276" w:lineRule="auto"/>
        <w:ind w:left="477" w:right="112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Informacje poufne będą wykorzystywane przez Dalszy podmiot przetwarzający wyłącznie w celu i w zakresie niezbędnym do realizowania Umowy oraz Umowy</w:t>
      </w:r>
      <w:r w:rsidRPr="00A47C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głównej.</w:t>
      </w:r>
    </w:p>
    <w:p w14:paraId="30646F5C" w14:textId="77777777" w:rsidR="007644F0" w:rsidRPr="00A47C87" w:rsidRDefault="007644F0" w:rsidP="00A47AEA">
      <w:pPr>
        <w:pStyle w:val="Akapitzlist"/>
        <w:tabs>
          <w:tab w:val="left" w:pos="480"/>
        </w:tabs>
        <w:spacing w:before="120" w:line="276" w:lineRule="auto"/>
        <w:ind w:left="477" w:right="112" w:firstLine="0"/>
        <w:rPr>
          <w:rFonts w:ascii="Arial" w:hAnsi="Arial" w:cs="Arial"/>
          <w:sz w:val="24"/>
          <w:szCs w:val="24"/>
        </w:rPr>
      </w:pPr>
    </w:p>
    <w:p w14:paraId="215C19F1" w14:textId="0782E22F" w:rsidR="00801A06" w:rsidRPr="000B447B" w:rsidRDefault="00D47955" w:rsidP="00A47AEA">
      <w:pPr>
        <w:pStyle w:val="Nagwek1"/>
        <w:ind w:left="0"/>
        <w:rPr>
          <w:bCs/>
        </w:rPr>
      </w:pPr>
      <w:r w:rsidRPr="000B447B">
        <w:rPr>
          <w:bCs/>
        </w:rPr>
        <w:t>§ 11</w:t>
      </w:r>
      <w:r w:rsidR="000B447B" w:rsidRPr="000B447B">
        <w:rPr>
          <w:bCs/>
        </w:rPr>
        <w:t xml:space="preserve"> </w:t>
      </w:r>
      <w:r w:rsidRPr="000B447B">
        <w:rPr>
          <w:bCs/>
        </w:rPr>
        <w:t>Czas obowiązywania i rozwiązywanie Umowy</w:t>
      </w:r>
    </w:p>
    <w:p w14:paraId="12608309" w14:textId="462119F1" w:rsidR="00801A06" w:rsidRPr="00A47C87" w:rsidRDefault="00D47955" w:rsidP="00A47AEA">
      <w:pPr>
        <w:pStyle w:val="Akapitzlist"/>
        <w:numPr>
          <w:ilvl w:val="0"/>
          <w:numId w:val="2"/>
        </w:numPr>
        <w:tabs>
          <w:tab w:val="left" w:pos="480"/>
        </w:tabs>
        <w:spacing w:before="120"/>
        <w:ind w:left="477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Umowa została zawarta na czas określony do dnia</w:t>
      </w:r>
      <w:r w:rsidRPr="00A47C87">
        <w:rPr>
          <w:rFonts w:ascii="Arial" w:hAnsi="Arial" w:cs="Arial"/>
          <w:spacing w:val="-11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…………………………………</w:t>
      </w:r>
    </w:p>
    <w:p w14:paraId="1B8FB19C" w14:textId="77777777" w:rsidR="00801A06" w:rsidRPr="00A47C87" w:rsidRDefault="00D47955" w:rsidP="00A47AEA">
      <w:pPr>
        <w:pStyle w:val="Akapitzlist"/>
        <w:numPr>
          <w:ilvl w:val="0"/>
          <w:numId w:val="2"/>
        </w:numPr>
        <w:tabs>
          <w:tab w:val="left" w:pos="480"/>
        </w:tabs>
        <w:spacing w:before="120" w:line="276" w:lineRule="auto"/>
        <w:ind w:left="477"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mogą wypowiedzieć niniejszą Umowę z zachowaniem 30 dniowego terminu wypowiedzenia. Przy czym wypowiedzenie niniejszej Umowy bez jednoczesnego wypowiedzenia Umowy głównej pozostaje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bezskuteczne.</w:t>
      </w:r>
    </w:p>
    <w:p w14:paraId="729D7021" w14:textId="77777777" w:rsidR="00801A06" w:rsidRPr="00A47C87" w:rsidRDefault="00D47955" w:rsidP="00A47AEA">
      <w:pPr>
        <w:pStyle w:val="Akapitzlist"/>
        <w:numPr>
          <w:ilvl w:val="0"/>
          <w:numId w:val="2"/>
        </w:numPr>
        <w:tabs>
          <w:tab w:val="left" w:pos="480"/>
        </w:tabs>
        <w:spacing w:before="120" w:line="276" w:lineRule="auto"/>
        <w:ind w:left="477"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mogą w każdym czasie rozwiązać Umowę za zgodnym porozumieniem określając warunki zakończenia przetwarzania, przy uwzględnieniu postanowień określonych w ust.</w:t>
      </w:r>
      <w:r w:rsidRPr="00A47C87">
        <w:rPr>
          <w:rFonts w:ascii="Arial" w:hAnsi="Arial" w:cs="Arial"/>
          <w:spacing w:val="-8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6poniżej.</w:t>
      </w:r>
    </w:p>
    <w:p w14:paraId="1CE3A69D" w14:textId="77777777" w:rsidR="00801A06" w:rsidRPr="00A47C87" w:rsidRDefault="00D47955" w:rsidP="00A47AEA">
      <w:pPr>
        <w:pStyle w:val="Akapitzlist"/>
        <w:numPr>
          <w:ilvl w:val="0"/>
          <w:numId w:val="2"/>
        </w:numPr>
        <w:tabs>
          <w:tab w:val="left" w:pos="480"/>
        </w:tabs>
        <w:spacing w:before="120" w:line="276" w:lineRule="auto"/>
        <w:ind w:left="477" w:right="111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Dalszy podmiot przetwarzający zobowiązuje się do usunięcia powierzonych do przetwarzania Danych osobowych z elektronicznych nośników informacji wielokrotnego zapisu w sposób trwały  i nieodwracalny oraz zniszczenia nośników papierowych i elektronicznych nośników informacji jednokrotnego zapisu, na których utrwalone zostały powierzone do przetwarzania dan osobowe, w terminie do 30 dni po upływie terminu wskazanego w Umowie na przechowywanie dokumentów dotyczących udzielonej</w:t>
      </w:r>
      <w:r w:rsidRPr="00A47C87">
        <w:rPr>
          <w:rFonts w:ascii="Arial" w:hAnsi="Arial" w:cs="Arial"/>
          <w:spacing w:val="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pomocy;</w:t>
      </w:r>
    </w:p>
    <w:p w14:paraId="647B9BFE" w14:textId="77777777" w:rsidR="00801A06" w:rsidRPr="00A47C87" w:rsidRDefault="00D47955" w:rsidP="00A47AEA">
      <w:pPr>
        <w:pStyle w:val="Akapitzlist"/>
        <w:numPr>
          <w:ilvl w:val="0"/>
          <w:numId w:val="2"/>
        </w:numPr>
        <w:tabs>
          <w:tab w:val="left" w:pos="480"/>
        </w:tabs>
        <w:spacing w:before="120" w:line="276" w:lineRule="auto"/>
        <w:ind w:left="477" w:right="11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Dalszy podmiot przetwarzający zobowiązuje się do niezwłocznego przekazania </w:t>
      </w:r>
      <w:r w:rsidRPr="00A47C87">
        <w:rPr>
          <w:rFonts w:ascii="Arial" w:hAnsi="Arial" w:cs="Arial"/>
          <w:sz w:val="24"/>
          <w:szCs w:val="24"/>
        </w:rPr>
        <w:lastRenderedPageBreak/>
        <w:t>Podmiotowi przetwarzającemu pisemnego oświadczenia, w którym potwierdzi, że Dalszy podmiot Projekt “Cyfrowa gmina” jest finansowany ze środków Europejskiego Funduszu Rozwoju Regionalnego w ramach Programu Operacyjnego Polska Cyfrowa na lata 2014-2020przetwarzający nie posiada żadnych Danych osobowych, których przetwarzanie zostało mu powierzone niniejszą Umową, po zrealizowaniu obowiązku określonego w ust. 4</w:t>
      </w:r>
      <w:r w:rsidRPr="00A47C87">
        <w:rPr>
          <w:rFonts w:ascii="Arial" w:hAnsi="Arial" w:cs="Arial"/>
          <w:spacing w:val="-3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powyżej.</w:t>
      </w:r>
    </w:p>
    <w:p w14:paraId="751C39A2" w14:textId="77777777" w:rsidR="00801A06" w:rsidRPr="00A47C87" w:rsidRDefault="00801A06" w:rsidP="00A47AEA">
      <w:pPr>
        <w:pStyle w:val="Tekstpodstawowy"/>
        <w:spacing w:before="9"/>
        <w:jc w:val="both"/>
        <w:rPr>
          <w:rFonts w:ascii="Arial" w:hAnsi="Arial" w:cs="Arial"/>
          <w:sz w:val="24"/>
          <w:szCs w:val="24"/>
        </w:rPr>
      </w:pPr>
    </w:p>
    <w:p w14:paraId="50B7B2F4" w14:textId="62C86D49" w:rsidR="00801A06" w:rsidRPr="000B447B" w:rsidRDefault="00D47955" w:rsidP="00A47AEA">
      <w:pPr>
        <w:pStyle w:val="Nagwek1"/>
        <w:ind w:left="0"/>
      </w:pPr>
      <w:r w:rsidRPr="000B447B">
        <w:t>§ 12</w:t>
      </w:r>
      <w:r w:rsidR="000B447B" w:rsidRPr="000B447B">
        <w:t xml:space="preserve"> </w:t>
      </w:r>
      <w:r w:rsidRPr="000B447B">
        <w:t>Postanowienia końcowe</w:t>
      </w:r>
    </w:p>
    <w:p w14:paraId="1E25E7DA" w14:textId="77777777" w:rsidR="00801A06" w:rsidRPr="00A47C87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120" w:line="276" w:lineRule="auto"/>
        <w:ind w:left="477" w:right="11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Wszelkie zmiany, uzupełnienia, rozwiązanie lub wypowiedzenie Umowy powinny być dokonane w formie pisemnej pod rygorem</w:t>
      </w:r>
      <w:r w:rsidRPr="00A47C87">
        <w:rPr>
          <w:rFonts w:ascii="Arial" w:hAnsi="Arial" w:cs="Arial"/>
          <w:spacing w:val="-5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nieważności.</w:t>
      </w:r>
    </w:p>
    <w:p w14:paraId="2F3C4567" w14:textId="77777777" w:rsidR="00801A06" w:rsidRPr="00A47C87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120" w:line="276" w:lineRule="auto"/>
        <w:ind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 zakresie nieuregulowanym Umową zastosowanie mają przepisy Rozporządzenia, Kodeksu cywilnego oraz inne przepisy prawa powszechnie obowiązującego w</w:t>
      </w:r>
      <w:r w:rsidRPr="00A47C87">
        <w:rPr>
          <w:rFonts w:ascii="Arial" w:hAnsi="Arial" w:cs="Arial"/>
          <w:spacing w:val="-7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Polsce.</w:t>
      </w:r>
    </w:p>
    <w:p w14:paraId="23E0B417" w14:textId="55BC02CF" w:rsidR="00801A06" w:rsidRPr="000B447B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120" w:line="276" w:lineRule="auto"/>
        <w:ind w:left="477" w:right="112"/>
        <w:rPr>
          <w:rFonts w:ascii="Arial" w:hAnsi="Arial" w:cs="Arial"/>
          <w:sz w:val="24"/>
          <w:szCs w:val="24"/>
        </w:rPr>
      </w:pPr>
      <w:r w:rsidRPr="000B447B">
        <w:rPr>
          <w:rFonts w:ascii="Arial" w:hAnsi="Arial" w:cs="Arial"/>
          <w:sz w:val="24"/>
          <w:szCs w:val="24"/>
        </w:rPr>
        <w:t>W przypadku uznania mocą prawomocnego orzeczenia sądowego lub prawomocnej decyzji administracyjnej, lub w przypadku sprzeczności z prawem któregokolwiek z postanowień</w:t>
      </w:r>
      <w:r w:rsidRPr="000B447B">
        <w:rPr>
          <w:rFonts w:ascii="Arial" w:hAnsi="Arial" w:cs="Arial"/>
          <w:spacing w:val="37"/>
          <w:sz w:val="24"/>
          <w:szCs w:val="24"/>
        </w:rPr>
        <w:t xml:space="preserve"> </w:t>
      </w:r>
      <w:r w:rsidRPr="000B447B">
        <w:rPr>
          <w:rFonts w:ascii="Arial" w:hAnsi="Arial" w:cs="Arial"/>
          <w:sz w:val="24"/>
          <w:szCs w:val="24"/>
        </w:rPr>
        <w:t>Umowy,</w:t>
      </w:r>
      <w:r w:rsidR="000B447B">
        <w:rPr>
          <w:rFonts w:ascii="Arial" w:hAnsi="Arial" w:cs="Arial"/>
          <w:sz w:val="24"/>
          <w:szCs w:val="24"/>
        </w:rPr>
        <w:t xml:space="preserve"> </w:t>
      </w:r>
      <w:r w:rsidRPr="000B447B">
        <w:rPr>
          <w:rFonts w:ascii="Arial" w:hAnsi="Arial" w:cs="Arial"/>
          <w:sz w:val="24"/>
          <w:szCs w:val="24"/>
        </w:rPr>
        <w:t>Strony postanawiają, że zamiast tego postanowienia (lub postanowień) zastosowanie mieć będą odpowiednie przepisy powszechnie obowiązującego prawa.</w:t>
      </w:r>
    </w:p>
    <w:p w14:paraId="7E699392" w14:textId="77777777" w:rsidR="00801A06" w:rsidRPr="00A47C87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120" w:line="276" w:lineRule="auto"/>
        <w:ind w:left="477" w:right="115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Strony postanawiają, że w przypadku powstania sporu na gruncie niniejszej Umowy, w pierwszej kolejności będą się starały dojść do porozumienia w drodze polubownej. Jeżeli nie będzie to możliwe, sądem właściwym do rozstrzygnięcia wszelkich sporów wynikających z Umowy będzie sąd właściwy miejscowo ze względu na siedzibę Podmiotu</w:t>
      </w:r>
      <w:r w:rsidRPr="00A47C87">
        <w:rPr>
          <w:rFonts w:ascii="Arial" w:hAnsi="Arial" w:cs="Arial"/>
          <w:spacing w:val="-9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przetwarzającego.</w:t>
      </w:r>
    </w:p>
    <w:p w14:paraId="334F313D" w14:textId="77777777" w:rsidR="00801A06" w:rsidRPr="00A47C87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120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Załączniki stanowią integralną część</w:t>
      </w:r>
      <w:r w:rsidRPr="00A47C87">
        <w:rPr>
          <w:rFonts w:ascii="Arial" w:hAnsi="Arial" w:cs="Arial"/>
          <w:spacing w:val="-2"/>
          <w:sz w:val="24"/>
          <w:szCs w:val="24"/>
        </w:rPr>
        <w:t xml:space="preserve"> </w:t>
      </w:r>
      <w:r w:rsidRPr="00A47C87">
        <w:rPr>
          <w:rFonts w:ascii="Arial" w:hAnsi="Arial" w:cs="Arial"/>
          <w:sz w:val="24"/>
          <w:szCs w:val="24"/>
        </w:rPr>
        <w:t>umowy.</w:t>
      </w:r>
    </w:p>
    <w:p w14:paraId="0020CBE7" w14:textId="2BBE3606" w:rsidR="00801A06" w:rsidRPr="00A47C87" w:rsidRDefault="00D47955" w:rsidP="00A47AEA">
      <w:pPr>
        <w:pStyle w:val="Akapitzlist"/>
        <w:numPr>
          <w:ilvl w:val="1"/>
          <w:numId w:val="1"/>
        </w:numPr>
        <w:tabs>
          <w:tab w:val="left" w:pos="851"/>
        </w:tabs>
        <w:spacing w:before="120" w:line="276" w:lineRule="auto"/>
        <w:ind w:left="851" w:hanging="37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Wzór upoważnienia do przetwarzania danych osobowych (zał</w:t>
      </w:r>
      <w:r w:rsidR="001F2DC0">
        <w:rPr>
          <w:rFonts w:ascii="Arial" w:hAnsi="Arial" w:cs="Arial"/>
          <w:sz w:val="24"/>
          <w:szCs w:val="24"/>
        </w:rPr>
        <w:t>ącznik</w:t>
      </w:r>
      <w:r w:rsidRPr="00A47C87">
        <w:rPr>
          <w:rFonts w:ascii="Arial" w:hAnsi="Arial" w:cs="Arial"/>
          <w:sz w:val="24"/>
          <w:szCs w:val="24"/>
        </w:rPr>
        <w:t xml:space="preserve"> nr</w:t>
      </w:r>
      <w:r w:rsidRPr="00A47C87">
        <w:rPr>
          <w:rFonts w:ascii="Arial" w:hAnsi="Arial" w:cs="Arial"/>
          <w:spacing w:val="-16"/>
          <w:sz w:val="24"/>
          <w:szCs w:val="24"/>
        </w:rPr>
        <w:t xml:space="preserve"> </w:t>
      </w:r>
      <w:r w:rsidR="00A47AEA">
        <w:rPr>
          <w:rFonts w:ascii="Arial" w:hAnsi="Arial" w:cs="Arial"/>
          <w:sz w:val="24"/>
          <w:szCs w:val="24"/>
        </w:rPr>
        <w:t>7</w:t>
      </w:r>
      <w:r w:rsidRPr="00A47C87">
        <w:rPr>
          <w:rFonts w:ascii="Arial" w:hAnsi="Arial" w:cs="Arial"/>
          <w:sz w:val="24"/>
          <w:szCs w:val="24"/>
        </w:rPr>
        <w:t>);</w:t>
      </w:r>
    </w:p>
    <w:p w14:paraId="053B0F20" w14:textId="2338FD80" w:rsidR="00801A06" w:rsidRPr="00A47C87" w:rsidRDefault="00D47955" w:rsidP="00A47AEA">
      <w:pPr>
        <w:pStyle w:val="Akapitzlist"/>
        <w:numPr>
          <w:ilvl w:val="1"/>
          <w:numId w:val="1"/>
        </w:numPr>
        <w:tabs>
          <w:tab w:val="left" w:pos="851"/>
        </w:tabs>
        <w:spacing w:before="120" w:line="276" w:lineRule="auto"/>
        <w:ind w:left="851" w:hanging="373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>Wzór odwołania upoważnienia do przetwarzania danych osobowych (zał</w:t>
      </w:r>
      <w:r w:rsidR="001F2DC0">
        <w:rPr>
          <w:rFonts w:ascii="Arial" w:hAnsi="Arial" w:cs="Arial"/>
          <w:sz w:val="24"/>
          <w:szCs w:val="24"/>
        </w:rPr>
        <w:t xml:space="preserve">ącznik </w:t>
      </w:r>
      <w:r w:rsidRPr="00A47C87">
        <w:rPr>
          <w:rFonts w:ascii="Arial" w:hAnsi="Arial" w:cs="Arial"/>
          <w:sz w:val="24"/>
          <w:szCs w:val="24"/>
        </w:rPr>
        <w:t>nr</w:t>
      </w:r>
      <w:r w:rsidRPr="00A47C87">
        <w:rPr>
          <w:rFonts w:ascii="Arial" w:hAnsi="Arial" w:cs="Arial"/>
          <w:spacing w:val="-16"/>
          <w:sz w:val="24"/>
          <w:szCs w:val="24"/>
        </w:rPr>
        <w:t xml:space="preserve"> </w:t>
      </w:r>
      <w:r w:rsidR="00A47AEA">
        <w:rPr>
          <w:rFonts w:ascii="Arial" w:hAnsi="Arial" w:cs="Arial"/>
          <w:sz w:val="24"/>
          <w:szCs w:val="24"/>
        </w:rPr>
        <w:t>8</w:t>
      </w:r>
      <w:r w:rsidRPr="00A47C87">
        <w:rPr>
          <w:rFonts w:ascii="Arial" w:hAnsi="Arial" w:cs="Arial"/>
          <w:sz w:val="24"/>
          <w:szCs w:val="24"/>
        </w:rPr>
        <w:t>).</w:t>
      </w:r>
    </w:p>
    <w:p w14:paraId="45BFE690" w14:textId="051FB943" w:rsidR="00801A06" w:rsidRPr="00A47C87" w:rsidRDefault="00D47955" w:rsidP="00A47AEA">
      <w:pPr>
        <w:pStyle w:val="Akapitzlist"/>
        <w:numPr>
          <w:ilvl w:val="0"/>
          <w:numId w:val="1"/>
        </w:numPr>
        <w:tabs>
          <w:tab w:val="left" w:pos="480"/>
        </w:tabs>
        <w:spacing w:before="40" w:line="276" w:lineRule="auto"/>
        <w:rPr>
          <w:rFonts w:ascii="Arial" w:hAnsi="Arial" w:cs="Arial"/>
          <w:sz w:val="24"/>
          <w:szCs w:val="24"/>
        </w:rPr>
      </w:pPr>
      <w:r w:rsidRPr="00A47C87">
        <w:rPr>
          <w:rFonts w:ascii="Arial" w:hAnsi="Arial" w:cs="Arial"/>
          <w:sz w:val="24"/>
          <w:szCs w:val="24"/>
        </w:rPr>
        <w:t xml:space="preserve">Umowę sporządzono w </w:t>
      </w:r>
      <w:r w:rsidR="00A47AEA">
        <w:rPr>
          <w:rFonts w:ascii="Arial" w:hAnsi="Arial" w:cs="Arial"/>
          <w:sz w:val="24"/>
          <w:szCs w:val="24"/>
        </w:rPr>
        <w:t>trzech</w:t>
      </w:r>
      <w:r w:rsidRPr="00A47C87">
        <w:rPr>
          <w:rFonts w:ascii="Arial" w:hAnsi="Arial" w:cs="Arial"/>
          <w:sz w:val="24"/>
          <w:szCs w:val="24"/>
        </w:rPr>
        <w:t xml:space="preserve"> jednobrzmiących egzemplarzach, </w:t>
      </w:r>
      <w:r w:rsidR="00A47AEA">
        <w:rPr>
          <w:rFonts w:ascii="Arial" w:hAnsi="Arial" w:cs="Arial"/>
          <w:sz w:val="24"/>
          <w:szCs w:val="24"/>
        </w:rPr>
        <w:t>dwa dla Podmiotu przetwarzającego/Zamawiającego, j</w:t>
      </w:r>
      <w:r w:rsidRPr="00A47C87">
        <w:rPr>
          <w:rFonts w:ascii="Arial" w:hAnsi="Arial" w:cs="Arial"/>
          <w:sz w:val="24"/>
          <w:szCs w:val="24"/>
        </w:rPr>
        <w:t>ed</w:t>
      </w:r>
      <w:r w:rsidR="00A47AEA">
        <w:rPr>
          <w:rFonts w:ascii="Arial" w:hAnsi="Arial" w:cs="Arial"/>
          <w:sz w:val="24"/>
          <w:szCs w:val="24"/>
        </w:rPr>
        <w:t>en</w:t>
      </w:r>
      <w:r w:rsidRPr="00A47C87">
        <w:rPr>
          <w:rFonts w:ascii="Arial" w:hAnsi="Arial" w:cs="Arial"/>
          <w:sz w:val="24"/>
          <w:szCs w:val="24"/>
        </w:rPr>
        <w:t xml:space="preserve"> dla </w:t>
      </w:r>
      <w:r w:rsidR="00A47AEA">
        <w:rPr>
          <w:rFonts w:ascii="Arial" w:hAnsi="Arial" w:cs="Arial"/>
          <w:sz w:val="24"/>
          <w:szCs w:val="24"/>
        </w:rPr>
        <w:t>Dalszego podmiotu przetwarzającego/Wykonawcy</w:t>
      </w:r>
      <w:r w:rsidRPr="00A47C87">
        <w:rPr>
          <w:rFonts w:ascii="Arial" w:hAnsi="Arial" w:cs="Arial"/>
          <w:sz w:val="24"/>
          <w:szCs w:val="24"/>
        </w:rPr>
        <w:t>.</w:t>
      </w:r>
    </w:p>
    <w:p w14:paraId="08281441" w14:textId="3FDE2E29" w:rsidR="00B17583" w:rsidRDefault="00B17583" w:rsidP="00A47AEA">
      <w:pPr>
        <w:jc w:val="both"/>
        <w:rPr>
          <w:rFonts w:ascii="Arial" w:hAnsi="Arial" w:cs="Arial"/>
          <w:sz w:val="24"/>
          <w:szCs w:val="24"/>
        </w:rPr>
      </w:pPr>
    </w:p>
    <w:p w14:paraId="499DBC14" w14:textId="4345154B" w:rsidR="00A56FF1" w:rsidRDefault="00A56FF1" w:rsidP="00A47AEA">
      <w:pPr>
        <w:jc w:val="both"/>
        <w:rPr>
          <w:rFonts w:ascii="Arial" w:hAnsi="Arial" w:cs="Arial"/>
          <w:sz w:val="24"/>
          <w:szCs w:val="24"/>
        </w:rPr>
      </w:pPr>
    </w:p>
    <w:p w14:paraId="4C4EC9C5" w14:textId="77777777" w:rsidR="00A56FF1" w:rsidRDefault="00A56FF1" w:rsidP="00A47AEA">
      <w:pPr>
        <w:jc w:val="both"/>
        <w:rPr>
          <w:rFonts w:ascii="Arial" w:hAnsi="Arial" w:cs="Arial"/>
          <w:sz w:val="24"/>
          <w:szCs w:val="24"/>
        </w:rPr>
      </w:pPr>
    </w:p>
    <w:p w14:paraId="3335CE23" w14:textId="77777777" w:rsidR="00B17583" w:rsidRDefault="00B17583" w:rsidP="00A47AEA">
      <w:pPr>
        <w:jc w:val="both"/>
        <w:rPr>
          <w:rFonts w:ascii="Arial" w:hAnsi="Arial" w:cs="Arial"/>
          <w:sz w:val="24"/>
          <w:szCs w:val="24"/>
        </w:rPr>
      </w:pPr>
    </w:p>
    <w:p w14:paraId="6CE2F500" w14:textId="5B2A1F69" w:rsidR="00801A06" w:rsidRPr="00A47C87" w:rsidRDefault="00801A06" w:rsidP="00A47AEA">
      <w:pPr>
        <w:pStyle w:val="Tekstpodstawowy"/>
        <w:spacing w:before="4"/>
        <w:jc w:val="both"/>
        <w:rPr>
          <w:rFonts w:ascii="Arial" w:hAnsi="Arial" w:cs="Arial"/>
          <w:sz w:val="24"/>
          <w:szCs w:val="24"/>
        </w:rPr>
      </w:pPr>
    </w:p>
    <w:p w14:paraId="31D8DC8E" w14:textId="059F5726" w:rsidR="00801A06" w:rsidRPr="00A47C87" w:rsidRDefault="001F2DC0" w:rsidP="00A47AEA">
      <w:pPr>
        <w:pStyle w:val="Tekstpodstawowy"/>
        <w:spacing w:before="5"/>
        <w:jc w:val="both"/>
        <w:rPr>
          <w:rFonts w:ascii="Arial" w:hAnsi="Arial"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</w:t>
      </w:r>
      <w:r w:rsidR="00D47955" w:rsidRPr="00ED7FFB">
        <w:rPr>
          <w:rFonts w:ascii="Arial" w:hAnsi="Arial" w:cs="Arial"/>
          <w:sz w:val="24"/>
          <w:szCs w:val="24"/>
        </w:rPr>
        <w:t>Podmiot przetwarzający</w:t>
      </w:r>
      <w:r w:rsidR="00B17583" w:rsidRPr="00ED7FFB">
        <w:rPr>
          <w:rFonts w:ascii="Arial" w:hAnsi="Arial" w:cs="Arial"/>
          <w:sz w:val="24"/>
          <w:szCs w:val="24"/>
        </w:rPr>
        <w:t xml:space="preserve"> </w:t>
      </w:r>
      <w:r w:rsidR="00ED7FFB">
        <w:rPr>
          <w:rFonts w:ascii="Arial" w:hAnsi="Arial" w:cs="Arial"/>
          <w:sz w:val="24"/>
          <w:szCs w:val="24"/>
        </w:rPr>
        <w:t xml:space="preserve">            </w:t>
      </w:r>
      <w:r w:rsidR="00671327">
        <w:rPr>
          <w:rFonts w:ascii="Arial" w:hAnsi="Arial" w:cs="Arial"/>
          <w:sz w:val="24"/>
          <w:szCs w:val="24"/>
        </w:rPr>
        <w:t xml:space="preserve">                 Dalszy podmiot przetwarzający</w:t>
      </w:r>
      <w:r w:rsidR="00ED7FFB">
        <w:rPr>
          <w:rFonts w:ascii="Arial" w:hAnsi="Arial" w:cs="Arial"/>
          <w:sz w:val="24"/>
          <w:szCs w:val="24"/>
        </w:rPr>
        <w:t xml:space="preserve">            </w:t>
      </w:r>
    </w:p>
    <w:sectPr w:rsidR="00801A06" w:rsidRPr="00A47C87" w:rsidSect="002F3E3C">
      <w:headerReference w:type="default" r:id="rId7"/>
      <w:footerReference w:type="default" r:id="rId8"/>
      <w:type w:val="continuous"/>
      <w:pgSz w:w="11910" w:h="16840"/>
      <w:pgMar w:top="1880" w:right="1300" w:bottom="1276" w:left="1560" w:header="708" w:footer="708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926A4" w14:textId="77777777" w:rsidR="00DE1D58" w:rsidRDefault="00DE1D58">
      <w:r>
        <w:separator/>
      </w:r>
    </w:p>
  </w:endnote>
  <w:endnote w:type="continuationSeparator" w:id="0">
    <w:p w14:paraId="1BC5BCAB" w14:textId="77777777" w:rsidR="00DE1D58" w:rsidRDefault="00DE1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A41B4" w14:textId="25D3D721" w:rsidR="003530D4" w:rsidRPr="00F07325" w:rsidRDefault="003530D4" w:rsidP="003530D4">
    <w:pPr>
      <w:pStyle w:val="Stopka"/>
      <w:jc w:val="center"/>
      <w:rPr>
        <w:sz w:val="16"/>
        <w:szCs w:val="16"/>
      </w:rPr>
    </w:pPr>
    <w:r w:rsidRPr="00F07325">
      <w:rPr>
        <w:rFonts w:ascii="Arial" w:hAnsi="Arial" w:cs="Arial"/>
        <w:sz w:val="16"/>
        <w:szCs w:val="16"/>
      </w:rPr>
      <w:t>Projekt “Cyfrowa gmina” jest finansowany ze środków Europejskiego Funduszu Rozwoju Regionalnego w ramach Programu Operacyjnego Polska Cyfrowa na lata</w:t>
    </w:r>
    <w:r w:rsidRPr="00F07325">
      <w:rPr>
        <w:rFonts w:ascii="Arial" w:hAnsi="Arial" w:cs="Arial"/>
        <w:spacing w:val="-3"/>
        <w:sz w:val="16"/>
        <w:szCs w:val="16"/>
      </w:rPr>
      <w:t xml:space="preserve"> </w:t>
    </w:r>
    <w:r w:rsidRPr="00F07325">
      <w:rPr>
        <w:rFonts w:ascii="Arial" w:hAnsi="Arial" w:cs="Arial"/>
        <w:sz w:val="16"/>
        <w:szCs w:val="16"/>
      </w:rPr>
      <w:t>2014-2020</w:t>
    </w:r>
  </w:p>
  <w:p w14:paraId="68B6D308" w14:textId="0742C7DE" w:rsidR="00801A06" w:rsidRDefault="00801A06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1087D" w14:textId="77777777" w:rsidR="00DE1D58" w:rsidRDefault="00DE1D58">
      <w:r>
        <w:separator/>
      </w:r>
    </w:p>
  </w:footnote>
  <w:footnote w:type="continuationSeparator" w:id="0">
    <w:p w14:paraId="617CC37E" w14:textId="77777777" w:rsidR="00DE1D58" w:rsidRDefault="00DE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33DF" w14:textId="785846E1" w:rsidR="00801A06" w:rsidRDefault="00A47C87">
    <w:pPr>
      <w:pStyle w:val="Tekstpodstawowy"/>
      <w:spacing w:line="14" w:lineRule="auto"/>
      <w:rPr>
        <w:sz w:val="20"/>
      </w:rPr>
    </w:pPr>
    <w:r w:rsidRPr="00E91ACA">
      <w:rPr>
        <w:b/>
        <w:noProof/>
      </w:rPr>
      <w:drawing>
        <wp:anchor distT="0" distB="0" distL="114300" distR="114300" simplePos="0" relativeHeight="251660288" behindDoc="0" locked="0" layoutInCell="1" allowOverlap="0" wp14:anchorId="6DA4195A" wp14:editId="4B6D7606">
          <wp:simplePos x="0" y="0"/>
          <wp:positionH relativeFrom="page">
            <wp:posOffset>774700</wp:posOffset>
          </wp:positionH>
          <wp:positionV relativeFrom="page">
            <wp:posOffset>456565</wp:posOffset>
          </wp:positionV>
          <wp:extent cx="5760720" cy="652272"/>
          <wp:effectExtent l="0" t="0" r="0" b="0"/>
          <wp:wrapSquare wrapText="bothSides"/>
          <wp:docPr id="1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52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896"/>
    <w:multiLevelType w:val="hybridMultilevel"/>
    <w:tmpl w:val="F6A49204"/>
    <w:lvl w:ilvl="0" w:tplc="40F21174">
      <w:start w:val="1"/>
      <w:numFmt w:val="decimal"/>
      <w:lvlText w:val="%1."/>
      <w:lvlJc w:val="left"/>
      <w:pPr>
        <w:ind w:left="623" w:hanging="4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0A605DAE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3C2A8ABE">
      <w:numFmt w:val="bullet"/>
      <w:lvlText w:val="•"/>
      <w:lvlJc w:val="left"/>
      <w:pPr>
        <w:ind w:left="2373" w:hanging="428"/>
      </w:pPr>
      <w:rPr>
        <w:rFonts w:hint="default"/>
        <w:lang w:val="pl-PL" w:eastAsia="en-US" w:bidi="ar-SA"/>
      </w:rPr>
    </w:lvl>
    <w:lvl w:ilvl="3" w:tplc="06D47690">
      <w:numFmt w:val="bullet"/>
      <w:lvlText w:val="•"/>
      <w:lvlJc w:val="left"/>
      <w:pPr>
        <w:ind w:left="3249" w:hanging="428"/>
      </w:pPr>
      <w:rPr>
        <w:rFonts w:hint="default"/>
        <w:lang w:val="pl-PL" w:eastAsia="en-US" w:bidi="ar-SA"/>
      </w:rPr>
    </w:lvl>
    <w:lvl w:ilvl="4" w:tplc="E23EE8E6">
      <w:numFmt w:val="bullet"/>
      <w:lvlText w:val="•"/>
      <w:lvlJc w:val="left"/>
      <w:pPr>
        <w:ind w:left="4126" w:hanging="428"/>
      </w:pPr>
      <w:rPr>
        <w:rFonts w:hint="default"/>
        <w:lang w:val="pl-PL" w:eastAsia="en-US" w:bidi="ar-SA"/>
      </w:rPr>
    </w:lvl>
    <w:lvl w:ilvl="5" w:tplc="4E9E8F04">
      <w:numFmt w:val="bullet"/>
      <w:lvlText w:val="•"/>
      <w:lvlJc w:val="left"/>
      <w:pPr>
        <w:ind w:left="5003" w:hanging="428"/>
      </w:pPr>
      <w:rPr>
        <w:rFonts w:hint="default"/>
        <w:lang w:val="pl-PL" w:eastAsia="en-US" w:bidi="ar-SA"/>
      </w:rPr>
    </w:lvl>
    <w:lvl w:ilvl="6" w:tplc="37FC1934">
      <w:numFmt w:val="bullet"/>
      <w:lvlText w:val="•"/>
      <w:lvlJc w:val="left"/>
      <w:pPr>
        <w:ind w:left="5879" w:hanging="428"/>
      </w:pPr>
      <w:rPr>
        <w:rFonts w:hint="default"/>
        <w:lang w:val="pl-PL" w:eastAsia="en-US" w:bidi="ar-SA"/>
      </w:rPr>
    </w:lvl>
    <w:lvl w:ilvl="7" w:tplc="27A2BDBA">
      <w:numFmt w:val="bullet"/>
      <w:lvlText w:val="•"/>
      <w:lvlJc w:val="left"/>
      <w:pPr>
        <w:ind w:left="6756" w:hanging="428"/>
      </w:pPr>
      <w:rPr>
        <w:rFonts w:hint="default"/>
        <w:lang w:val="pl-PL" w:eastAsia="en-US" w:bidi="ar-SA"/>
      </w:rPr>
    </w:lvl>
    <w:lvl w:ilvl="8" w:tplc="2DF446E8">
      <w:numFmt w:val="bullet"/>
      <w:lvlText w:val="•"/>
      <w:lvlJc w:val="left"/>
      <w:pPr>
        <w:ind w:left="7633" w:hanging="428"/>
      </w:pPr>
      <w:rPr>
        <w:rFonts w:hint="default"/>
        <w:lang w:val="pl-PL" w:eastAsia="en-US" w:bidi="ar-SA"/>
      </w:rPr>
    </w:lvl>
  </w:abstractNum>
  <w:abstractNum w:abstractNumId="1" w15:restartNumberingAfterBreak="0">
    <w:nsid w:val="109B3955"/>
    <w:multiLevelType w:val="hybridMultilevel"/>
    <w:tmpl w:val="A7C0DA58"/>
    <w:lvl w:ilvl="0" w:tplc="FF32E7B4">
      <w:start w:val="1"/>
      <w:numFmt w:val="decimal"/>
      <w:lvlText w:val="%1."/>
      <w:lvlJc w:val="left"/>
      <w:pPr>
        <w:ind w:left="479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85A24C6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1A66FF3A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F692E10E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75B04280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9B906864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48A8D91A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578E5AD8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6D14F61E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1005D63"/>
    <w:multiLevelType w:val="hybridMultilevel"/>
    <w:tmpl w:val="3132B5A6"/>
    <w:lvl w:ilvl="0" w:tplc="154C8B06">
      <w:start w:val="1"/>
      <w:numFmt w:val="decimal"/>
      <w:lvlText w:val="%1."/>
      <w:lvlJc w:val="left"/>
      <w:pPr>
        <w:ind w:left="623" w:hanging="428"/>
      </w:pPr>
      <w:rPr>
        <w:rFonts w:ascii="Arial" w:eastAsia="Times New Roman" w:hAnsi="Arial" w:cs="Arial"/>
        <w:w w:val="99"/>
        <w:sz w:val="24"/>
        <w:szCs w:val="24"/>
        <w:lang w:val="pl-PL" w:eastAsia="en-US" w:bidi="ar-SA"/>
      </w:rPr>
    </w:lvl>
    <w:lvl w:ilvl="1" w:tplc="F6384ABE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BF76862A">
      <w:numFmt w:val="bullet"/>
      <w:lvlText w:val="•"/>
      <w:lvlJc w:val="left"/>
      <w:pPr>
        <w:ind w:left="2373" w:hanging="428"/>
      </w:pPr>
      <w:rPr>
        <w:rFonts w:hint="default"/>
        <w:lang w:val="pl-PL" w:eastAsia="en-US" w:bidi="ar-SA"/>
      </w:rPr>
    </w:lvl>
    <w:lvl w:ilvl="3" w:tplc="95CE987A">
      <w:numFmt w:val="bullet"/>
      <w:lvlText w:val="•"/>
      <w:lvlJc w:val="left"/>
      <w:pPr>
        <w:ind w:left="3249" w:hanging="428"/>
      </w:pPr>
      <w:rPr>
        <w:rFonts w:hint="default"/>
        <w:lang w:val="pl-PL" w:eastAsia="en-US" w:bidi="ar-SA"/>
      </w:rPr>
    </w:lvl>
    <w:lvl w:ilvl="4" w:tplc="1024B72C">
      <w:numFmt w:val="bullet"/>
      <w:lvlText w:val="•"/>
      <w:lvlJc w:val="left"/>
      <w:pPr>
        <w:ind w:left="4126" w:hanging="428"/>
      </w:pPr>
      <w:rPr>
        <w:rFonts w:hint="default"/>
        <w:lang w:val="pl-PL" w:eastAsia="en-US" w:bidi="ar-SA"/>
      </w:rPr>
    </w:lvl>
    <w:lvl w:ilvl="5" w:tplc="9B687188">
      <w:numFmt w:val="bullet"/>
      <w:lvlText w:val="•"/>
      <w:lvlJc w:val="left"/>
      <w:pPr>
        <w:ind w:left="5003" w:hanging="428"/>
      </w:pPr>
      <w:rPr>
        <w:rFonts w:hint="default"/>
        <w:lang w:val="pl-PL" w:eastAsia="en-US" w:bidi="ar-SA"/>
      </w:rPr>
    </w:lvl>
    <w:lvl w:ilvl="6" w:tplc="F8F6A436">
      <w:numFmt w:val="bullet"/>
      <w:lvlText w:val="•"/>
      <w:lvlJc w:val="left"/>
      <w:pPr>
        <w:ind w:left="5879" w:hanging="428"/>
      </w:pPr>
      <w:rPr>
        <w:rFonts w:hint="default"/>
        <w:lang w:val="pl-PL" w:eastAsia="en-US" w:bidi="ar-SA"/>
      </w:rPr>
    </w:lvl>
    <w:lvl w:ilvl="7" w:tplc="25CA0EF8">
      <w:numFmt w:val="bullet"/>
      <w:lvlText w:val="•"/>
      <w:lvlJc w:val="left"/>
      <w:pPr>
        <w:ind w:left="6756" w:hanging="428"/>
      </w:pPr>
      <w:rPr>
        <w:rFonts w:hint="default"/>
        <w:lang w:val="pl-PL" w:eastAsia="en-US" w:bidi="ar-SA"/>
      </w:rPr>
    </w:lvl>
    <w:lvl w:ilvl="8" w:tplc="AEF44324">
      <w:numFmt w:val="bullet"/>
      <w:lvlText w:val="•"/>
      <w:lvlJc w:val="left"/>
      <w:pPr>
        <w:ind w:left="7633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17925E99"/>
    <w:multiLevelType w:val="hybridMultilevel"/>
    <w:tmpl w:val="AD2E403E"/>
    <w:lvl w:ilvl="0" w:tplc="DDEE9FCE">
      <w:start w:val="1"/>
      <w:numFmt w:val="decimal"/>
      <w:lvlText w:val="%1."/>
      <w:lvlJc w:val="left"/>
      <w:pPr>
        <w:ind w:left="623" w:hanging="4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7F56679A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0CE2A40C">
      <w:numFmt w:val="bullet"/>
      <w:lvlText w:val="•"/>
      <w:lvlJc w:val="left"/>
      <w:pPr>
        <w:ind w:left="2373" w:hanging="428"/>
      </w:pPr>
      <w:rPr>
        <w:rFonts w:hint="default"/>
        <w:lang w:val="pl-PL" w:eastAsia="en-US" w:bidi="ar-SA"/>
      </w:rPr>
    </w:lvl>
    <w:lvl w:ilvl="3" w:tplc="E966A40C">
      <w:numFmt w:val="bullet"/>
      <w:lvlText w:val="•"/>
      <w:lvlJc w:val="left"/>
      <w:pPr>
        <w:ind w:left="3249" w:hanging="428"/>
      </w:pPr>
      <w:rPr>
        <w:rFonts w:hint="default"/>
        <w:lang w:val="pl-PL" w:eastAsia="en-US" w:bidi="ar-SA"/>
      </w:rPr>
    </w:lvl>
    <w:lvl w:ilvl="4" w:tplc="FBB01E98">
      <w:numFmt w:val="bullet"/>
      <w:lvlText w:val="•"/>
      <w:lvlJc w:val="left"/>
      <w:pPr>
        <w:ind w:left="4126" w:hanging="428"/>
      </w:pPr>
      <w:rPr>
        <w:rFonts w:hint="default"/>
        <w:lang w:val="pl-PL" w:eastAsia="en-US" w:bidi="ar-SA"/>
      </w:rPr>
    </w:lvl>
    <w:lvl w:ilvl="5" w:tplc="003E80E4">
      <w:numFmt w:val="bullet"/>
      <w:lvlText w:val="•"/>
      <w:lvlJc w:val="left"/>
      <w:pPr>
        <w:ind w:left="5003" w:hanging="428"/>
      </w:pPr>
      <w:rPr>
        <w:rFonts w:hint="default"/>
        <w:lang w:val="pl-PL" w:eastAsia="en-US" w:bidi="ar-SA"/>
      </w:rPr>
    </w:lvl>
    <w:lvl w:ilvl="6" w:tplc="2B82938C">
      <w:numFmt w:val="bullet"/>
      <w:lvlText w:val="•"/>
      <w:lvlJc w:val="left"/>
      <w:pPr>
        <w:ind w:left="5879" w:hanging="428"/>
      </w:pPr>
      <w:rPr>
        <w:rFonts w:hint="default"/>
        <w:lang w:val="pl-PL" w:eastAsia="en-US" w:bidi="ar-SA"/>
      </w:rPr>
    </w:lvl>
    <w:lvl w:ilvl="7" w:tplc="0F4C4D1E">
      <w:numFmt w:val="bullet"/>
      <w:lvlText w:val="•"/>
      <w:lvlJc w:val="left"/>
      <w:pPr>
        <w:ind w:left="6756" w:hanging="428"/>
      </w:pPr>
      <w:rPr>
        <w:rFonts w:hint="default"/>
        <w:lang w:val="pl-PL" w:eastAsia="en-US" w:bidi="ar-SA"/>
      </w:rPr>
    </w:lvl>
    <w:lvl w:ilvl="8" w:tplc="01464AC4">
      <w:numFmt w:val="bullet"/>
      <w:lvlText w:val="•"/>
      <w:lvlJc w:val="left"/>
      <w:pPr>
        <w:ind w:left="7633" w:hanging="428"/>
      </w:pPr>
      <w:rPr>
        <w:rFonts w:hint="default"/>
        <w:lang w:val="pl-PL" w:eastAsia="en-US" w:bidi="ar-SA"/>
      </w:rPr>
    </w:lvl>
  </w:abstractNum>
  <w:abstractNum w:abstractNumId="4" w15:restartNumberingAfterBreak="0">
    <w:nsid w:val="25527BA1"/>
    <w:multiLevelType w:val="hybridMultilevel"/>
    <w:tmpl w:val="B220058C"/>
    <w:lvl w:ilvl="0" w:tplc="2EBEB888">
      <w:start w:val="1"/>
      <w:numFmt w:val="decimal"/>
      <w:lvlText w:val="%1."/>
      <w:lvlJc w:val="left"/>
      <w:pPr>
        <w:ind w:left="479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B89854A0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0EDC68DE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9A00569A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D6C26404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822661AC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65DCFF18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CC06AB30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CE5E603A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5" w15:restartNumberingAfterBreak="0">
    <w:nsid w:val="36C565DC"/>
    <w:multiLevelType w:val="hybridMultilevel"/>
    <w:tmpl w:val="1C565C18"/>
    <w:lvl w:ilvl="0" w:tplc="5ABC5B18">
      <w:start w:val="1"/>
      <w:numFmt w:val="decimal"/>
      <w:lvlText w:val="%1."/>
      <w:lvlJc w:val="left"/>
      <w:pPr>
        <w:ind w:left="623" w:hanging="4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8BE445D2">
      <w:start w:val="1"/>
      <w:numFmt w:val="lowerLetter"/>
      <w:lvlText w:val="%2)"/>
      <w:lvlJc w:val="left"/>
      <w:pPr>
        <w:ind w:left="1048" w:hanging="425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C70EDACC">
      <w:numFmt w:val="bullet"/>
      <w:lvlText w:val=""/>
      <w:lvlJc w:val="left"/>
      <w:pPr>
        <w:ind w:left="1343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3" w:tplc="6C6E1462">
      <w:numFmt w:val="bullet"/>
      <w:lvlText w:val="•"/>
      <w:lvlJc w:val="left"/>
      <w:pPr>
        <w:ind w:left="1340" w:hanging="360"/>
      </w:pPr>
      <w:rPr>
        <w:rFonts w:hint="default"/>
        <w:lang w:val="pl-PL" w:eastAsia="en-US" w:bidi="ar-SA"/>
      </w:rPr>
    </w:lvl>
    <w:lvl w:ilvl="4" w:tplc="55C258BC">
      <w:numFmt w:val="bullet"/>
      <w:lvlText w:val="•"/>
      <w:lvlJc w:val="left"/>
      <w:pPr>
        <w:ind w:left="2489" w:hanging="360"/>
      </w:pPr>
      <w:rPr>
        <w:rFonts w:hint="default"/>
        <w:lang w:val="pl-PL" w:eastAsia="en-US" w:bidi="ar-SA"/>
      </w:rPr>
    </w:lvl>
    <w:lvl w:ilvl="5" w:tplc="BD502B2E">
      <w:numFmt w:val="bullet"/>
      <w:lvlText w:val="•"/>
      <w:lvlJc w:val="left"/>
      <w:pPr>
        <w:ind w:left="3638" w:hanging="360"/>
      </w:pPr>
      <w:rPr>
        <w:rFonts w:hint="default"/>
        <w:lang w:val="pl-PL" w:eastAsia="en-US" w:bidi="ar-SA"/>
      </w:rPr>
    </w:lvl>
    <w:lvl w:ilvl="6" w:tplc="D73CD3F0">
      <w:numFmt w:val="bullet"/>
      <w:lvlText w:val="•"/>
      <w:lvlJc w:val="left"/>
      <w:pPr>
        <w:ind w:left="4788" w:hanging="360"/>
      </w:pPr>
      <w:rPr>
        <w:rFonts w:hint="default"/>
        <w:lang w:val="pl-PL" w:eastAsia="en-US" w:bidi="ar-SA"/>
      </w:rPr>
    </w:lvl>
    <w:lvl w:ilvl="7" w:tplc="529CB11C">
      <w:numFmt w:val="bullet"/>
      <w:lvlText w:val="•"/>
      <w:lvlJc w:val="left"/>
      <w:pPr>
        <w:ind w:left="5937" w:hanging="360"/>
      </w:pPr>
      <w:rPr>
        <w:rFonts w:hint="default"/>
        <w:lang w:val="pl-PL" w:eastAsia="en-US" w:bidi="ar-SA"/>
      </w:rPr>
    </w:lvl>
    <w:lvl w:ilvl="8" w:tplc="FD2C4D7E">
      <w:numFmt w:val="bullet"/>
      <w:lvlText w:val="•"/>
      <w:lvlJc w:val="left"/>
      <w:pPr>
        <w:ind w:left="7087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38874B6E"/>
    <w:multiLevelType w:val="hybridMultilevel"/>
    <w:tmpl w:val="1DD4A98A"/>
    <w:lvl w:ilvl="0" w:tplc="A0985EFC">
      <w:start w:val="1"/>
      <w:numFmt w:val="decimal"/>
      <w:lvlText w:val="%1."/>
      <w:lvlJc w:val="left"/>
      <w:pPr>
        <w:ind w:left="479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9C0626DC">
      <w:start w:val="1"/>
      <w:numFmt w:val="lowerLetter"/>
      <w:lvlText w:val="%2)"/>
      <w:lvlJc w:val="left"/>
      <w:pPr>
        <w:ind w:left="707" w:hanging="2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2" w:tplc="C3DED554">
      <w:numFmt w:val="bullet"/>
      <w:lvlText w:val="•"/>
      <w:lvlJc w:val="left"/>
      <w:pPr>
        <w:ind w:left="1665" w:hanging="228"/>
      </w:pPr>
      <w:rPr>
        <w:rFonts w:hint="default"/>
        <w:lang w:val="pl-PL" w:eastAsia="en-US" w:bidi="ar-SA"/>
      </w:rPr>
    </w:lvl>
    <w:lvl w:ilvl="3" w:tplc="752C9548">
      <w:numFmt w:val="bullet"/>
      <w:lvlText w:val="•"/>
      <w:lvlJc w:val="left"/>
      <w:pPr>
        <w:ind w:left="2630" w:hanging="228"/>
      </w:pPr>
      <w:rPr>
        <w:rFonts w:hint="default"/>
        <w:lang w:val="pl-PL" w:eastAsia="en-US" w:bidi="ar-SA"/>
      </w:rPr>
    </w:lvl>
    <w:lvl w:ilvl="4" w:tplc="65BC56DE">
      <w:numFmt w:val="bullet"/>
      <w:lvlText w:val="•"/>
      <w:lvlJc w:val="left"/>
      <w:pPr>
        <w:ind w:left="3595" w:hanging="228"/>
      </w:pPr>
      <w:rPr>
        <w:rFonts w:hint="default"/>
        <w:lang w:val="pl-PL" w:eastAsia="en-US" w:bidi="ar-SA"/>
      </w:rPr>
    </w:lvl>
    <w:lvl w:ilvl="5" w:tplc="F1FCE6E6">
      <w:numFmt w:val="bullet"/>
      <w:lvlText w:val="•"/>
      <w:lvlJc w:val="left"/>
      <w:pPr>
        <w:ind w:left="4560" w:hanging="228"/>
      </w:pPr>
      <w:rPr>
        <w:rFonts w:hint="default"/>
        <w:lang w:val="pl-PL" w:eastAsia="en-US" w:bidi="ar-SA"/>
      </w:rPr>
    </w:lvl>
    <w:lvl w:ilvl="6" w:tplc="B3042660">
      <w:numFmt w:val="bullet"/>
      <w:lvlText w:val="•"/>
      <w:lvlJc w:val="left"/>
      <w:pPr>
        <w:ind w:left="5525" w:hanging="228"/>
      </w:pPr>
      <w:rPr>
        <w:rFonts w:hint="default"/>
        <w:lang w:val="pl-PL" w:eastAsia="en-US" w:bidi="ar-SA"/>
      </w:rPr>
    </w:lvl>
    <w:lvl w:ilvl="7" w:tplc="920431D0">
      <w:numFmt w:val="bullet"/>
      <w:lvlText w:val="•"/>
      <w:lvlJc w:val="left"/>
      <w:pPr>
        <w:ind w:left="6490" w:hanging="228"/>
      </w:pPr>
      <w:rPr>
        <w:rFonts w:hint="default"/>
        <w:lang w:val="pl-PL" w:eastAsia="en-US" w:bidi="ar-SA"/>
      </w:rPr>
    </w:lvl>
    <w:lvl w:ilvl="8" w:tplc="67C2DAA6">
      <w:numFmt w:val="bullet"/>
      <w:lvlText w:val="•"/>
      <w:lvlJc w:val="left"/>
      <w:pPr>
        <w:ind w:left="7456" w:hanging="228"/>
      </w:pPr>
      <w:rPr>
        <w:rFonts w:hint="default"/>
        <w:lang w:val="pl-PL" w:eastAsia="en-US" w:bidi="ar-SA"/>
      </w:rPr>
    </w:lvl>
  </w:abstractNum>
  <w:abstractNum w:abstractNumId="7" w15:restartNumberingAfterBreak="0">
    <w:nsid w:val="3FB0737E"/>
    <w:multiLevelType w:val="hybridMultilevel"/>
    <w:tmpl w:val="CE28594A"/>
    <w:lvl w:ilvl="0" w:tplc="01F21130">
      <w:start w:val="1"/>
      <w:numFmt w:val="decimal"/>
      <w:lvlText w:val="%1."/>
      <w:lvlJc w:val="left"/>
      <w:pPr>
        <w:ind w:left="479" w:hanging="360"/>
        <w:jc w:val="right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C356675E">
      <w:start w:val="1"/>
      <w:numFmt w:val="lowerLetter"/>
      <w:lvlText w:val="%2)"/>
      <w:lvlJc w:val="left"/>
      <w:pPr>
        <w:ind w:left="762" w:hanging="284"/>
      </w:pPr>
      <w:rPr>
        <w:rFonts w:ascii="Arial" w:eastAsia="Times New Roman" w:hAnsi="Arial" w:cs="Arial" w:hint="default"/>
        <w:w w:val="99"/>
        <w:sz w:val="24"/>
        <w:szCs w:val="24"/>
        <w:lang w:val="pl-PL" w:eastAsia="en-US" w:bidi="ar-SA"/>
      </w:rPr>
    </w:lvl>
    <w:lvl w:ilvl="2" w:tplc="F2D8ECBC">
      <w:numFmt w:val="bullet"/>
      <w:lvlText w:val="•"/>
      <w:lvlJc w:val="left"/>
      <w:pPr>
        <w:ind w:left="1718" w:hanging="284"/>
      </w:pPr>
      <w:rPr>
        <w:rFonts w:hint="default"/>
        <w:lang w:val="pl-PL" w:eastAsia="en-US" w:bidi="ar-SA"/>
      </w:rPr>
    </w:lvl>
    <w:lvl w:ilvl="3" w:tplc="852EBBAC">
      <w:numFmt w:val="bullet"/>
      <w:lvlText w:val="•"/>
      <w:lvlJc w:val="left"/>
      <w:pPr>
        <w:ind w:left="2676" w:hanging="284"/>
      </w:pPr>
      <w:rPr>
        <w:rFonts w:hint="default"/>
        <w:lang w:val="pl-PL" w:eastAsia="en-US" w:bidi="ar-SA"/>
      </w:rPr>
    </w:lvl>
    <w:lvl w:ilvl="4" w:tplc="41AE10A8">
      <w:numFmt w:val="bullet"/>
      <w:lvlText w:val="•"/>
      <w:lvlJc w:val="left"/>
      <w:pPr>
        <w:ind w:left="3635" w:hanging="284"/>
      </w:pPr>
      <w:rPr>
        <w:rFonts w:hint="default"/>
        <w:lang w:val="pl-PL" w:eastAsia="en-US" w:bidi="ar-SA"/>
      </w:rPr>
    </w:lvl>
    <w:lvl w:ilvl="5" w:tplc="71CC266A">
      <w:numFmt w:val="bullet"/>
      <w:lvlText w:val="•"/>
      <w:lvlJc w:val="left"/>
      <w:pPr>
        <w:ind w:left="4593" w:hanging="284"/>
      </w:pPr>
      <w:rPr>
        <w:rFonts w:hint="default"/>
        <w:lang w:val="pl-PL" w:eastAsia="en-US" w:bidi="ar-SA"/>
      </w:rPr>
    </w:lvl>
    <w:lvl w:ilvl="6" w:tplc="2FB21A16">
      <w:numFmt w:val="bullet"/>
      <w:lvlText w:val="•"/>
      <w:lvlJc w:val="left"/>
      <w:pPr>
        <w:ind w:left="5552" w:hanging="284"/>
      </w:pPr>
      <w:rPr>
        <w:rFonts w:hint="default"/>
        <w:lang w:val="pl-PL" w:eastAsia="en-US" w:bidi="ar-SA"/>
      </w:rPr>
    </w:lvl>
    <w:lvl w:ilvl="7" w:tplc="06181446">
      <w:numFmt w:val="bullet"/>
      <w:lvlText w:val="•"/>
      <w:lvlJc w:val="left"/>
      <w:pPr>
        <w:ind w:left="6510" w:hanging="284"/>
      </w:pPr>
      <w:rPr>
        <w:rFonts w:hint="default"/>
        <w:lang w:val="pl-PL" w:eastAsia="en-US" w:bidi="ar-SA"/>
      </w:rPr>
    </w:lvl>
    <w:lvl w:ilvl="8" w:tplc="0C046256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8" w15:restartNumberingAfterBreak="0">
    <w:nsid w:val="5BAE609D"/>
    <w:multiLevelType w:val="hybridMultilevel"/>
    <w:tmpl w:val="558A00AC"/>
    <w:lvl w:ilvl="0" w:tplc="425C2CFE">
      <w:numFmt w:val="bullet"/>
      <w:lvlText w:val=""/>
      <w:lvlJc w:val="left"/>
      <w:pPr>
        <w:ind w:left="904" w:hanging="281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52EE05D0">
      <w:numFmt w:val="bullet"/>
      <w:lvlText w:val="•"/>
      <w:lvlJc w:val="left"/>
      <w:pPr>
        <w:ind w:left="1748" w:hanging="281"/>
      </w:pPr>
      <w:rPr>
        <w:rFonts w:hint="default"/>
        <w:lang w:val="pl-PL" w:eastAsia="en-US" w:bidi="ar-SA"/>
      </w:rPr>
    </w:lvl>
    <w:lvl w:ilvl="2" w:tplc="5CF0C272">
      <w:numFmt w:val="bullet"/>
      <w:lvlText w:val="•"/>
      <w:lvlJc w:val="left"/>
      <w:pPr>
        <w:ind w:left="2597" w:hanging="281"/>
      </w:pPr>
      <w:rPr>
        <w:rFonts w:hint="default"/>
        <w:lang w:val="pl-PL" w:eastAsia="en-US" w:bidi="ar-SA"/>
      </w:rPr>
    </w:lvl>
    <w:lvl w:ilvl="3" w:tplc="34DA0AB6">
      <w:numFmt w:val="bullet"/>
      <w:lvlText w:val="•"/>
      <w:lvlJc w:val="left"/>
      <w:pPr>
        <w:ind w:left="3445" w:hanging="281"/>
      </w:pPr>
      <w:rPr>
        <w:rFonts w:hint="default"/>
        <w:lang w:val="pl-PL" w:eastAsia="en-US" w:bidi="ar-SA"/>
      </w:rPr>
    </w:lvl>
    <w:lvl w:ilvl="4" w:tplc="3C4C9330">
      <w:numFmt w:val="bullet"/>
      <w:lvlText w:val="•"/>
      <w:lvlJc w:val="left"/>
      <w:pPr>
        <w:ind w:left="4294" w:hanging="281"/>
      </w:pPr>
      <w:rPr>
        <w:rFonts w:hint="default"/>
        <w:lang w:val="pl-PL" w:eastAsia="en-US" w:bidi="ar-SA"/>
      </w:rPr>
    </w:lvl>
    <w:lvl w:ilvl="5" w:tplc="08AE3DAE">
      <w:numFmt w:val="bullet"/>
      <w:lvlText w:val="•"/>
      <w:lvlJc w:val="left"/>
      <w:pPr>
        <w:ind w:left="5143" w:hanging="281"/>
      </w:pPr>
      <w:rPr>
        <w:rFonts w:hint="default"/>
        <w:lang w:val="pl-PL" w:eastAsia="en-US" w:bidi="ar-SA"/>
      </w:rPr>
    </w:lvl>
    <w:lvl w:ilvl="6" w:tplc="96F00488">
      <w:numFmt w:val="bullet"/>
      <w:lvlText w:val="•"/>
      <w:lvlJc w:val="left"/>
      <w:pPr>
        <w:ind w:left="5991" w:hanging="281"/>
      </w:pPr>
      <w:rPr>
        <w:rFonts w:hint="default"/>
        <w:lang w:val="pl-PL" w:eastAsia="en-US" w:bidi="ar-SA"/>
      </w:rPr>
    </w:lvl>
    <w:lvl w:ilvl="7" w:tplc="4FBAE806">
      <w:numFmt w:val="bullet"/>
      <w:lvlText w:val="•"/>
      <w:lvlJc w:val="left"/>
      <w:pPr>
        <w:ind w:left="6840" w:hanging="281"/>
      </w:pPr>
      <w:rPr>
        <w:rFonts w:hint="default"/>
        <w:lang w:val="pl-PL" w:eastAsia="en-US" w:bidi="ar-SA"/>
      </w:rPr>
    </w:lvl>
    <w:lvl w:ilvl="8" w:tplc="B240F646">
      <w:numFmt w:val="bullet"/>
      <w:lvlText w:val="•"/>
      <w:lvlJc w:val="left"/>
      <w:pPr>
        <w:ind w:left="7689" w:hanging="281"/>
      </w:pPr>
      <w:rPr>
        <w:rFonts w:hint="default"/>
        <w:lang w:val="pl-PL" w:eastAsia="en-US" w:bidi="ar-SA"/>
      </w:rPr>
    </w:lvl>
  </w:abstractNum>
  <w:abstractNum w:abstractNumId="9" w15:restartNumberingAfterBreak="0">
    <w:nsid w:val="5F16073C"/>
    <w:multiLevelType w:val="hybridMultilevel"/>
    <w:tmpl w:val="18887096"/>
    <w:lvl w:ilvl="0" w:tplc="9AC4E298">
      <w:start w:val="1"/>
      <w:numFmt w:val="decimal"/>
      <w:lvlText w:val="%1."/>
      <w:lvlJc w:val="left"/>
      <w:pPr>
        <w:ind w:left="479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E5A6A140">
      <w:numFmt w:val="bullet"/>
      <w:lvlText w:val="•"/>
      <w:lvlJc w:val="left"/>
      <w:pPr>
        <w:ind w:left="1370" w:hanging="284"/>
      </w:pPr>
      <w:rPr>
        <w:rFonts w:hint="default"/>
        <w:lang w:val="pl-PL" w:eastAsia="en-US" w:bidi="ar-SA"/>
      </w:rPr>
    </w:lvl>
    <w:lvl w:ilvl="2" w:tplc="820EBC1E">
      <w:numFmt w:val="bullet"/>
      <w:lvlText w:val="•"/>
      <w:lvlJc w:val="left"/>
      <w:pPr>
        <w:ind w:left="2261" w:hanging="284"/>
      </w:pPr>
      <w:rPr>
        <w:rFonts w:hint="default"/>
        <w:lang w:val="pl-PL" w:eastAsia="en-US" w:bidi="ar-SA"/>
      </w:rPr>
    </w:lvl>
    <w:lvl w:ilvl="3" w:tplc="43C8BD26">
      <w:numFmt w:val="bullet"/>
      <w:lvlText w:val="•"/>
      <w:lvlJc w:val="left"/>
      <w:pPr>
        <w:ind w:left="3151" w:hanging="284"/>
      </w:pPr>
      <w:rPr>
        <w:rFonts w:hint="default"/>
        <w:lang w:val="pl-PL" w:eastAsia="en-US" w:bidi="ar-SA"/>
      </w:rPr>
    </w:lvl>
    <w:lvl w:ilvl="4" w:tplc="E22096C6">
      <w:numFmt w:val="bullet"/>
      <w:lvlText w:val="•"/>
      <w:lvlJc w:val="left"/>
      <w:pPr>
        <w:ind w:left="4042" w:hanging="284"/>
      </w:pPr>
      <w:rPr>
        <w:rFonts w:hint="default"/>
        <w:lang w:val="pl-PL" w:eastAsia="en-US" w:bidi="ar-SA"/>
      </w:rPr>
    </w:lvl>
    <w:lvl w:ilvl="5" w:tplc="91B424EC">
      <w:numFmt w:val="bullet"/>
      <w:lvlText w:val="•"/>
      <w:lvlJc w:val="left"/>
      <w:pPr>
        <w:ind w:left="4933" w:hanging="284"/>
      </w:pPr>
      <w:rPr>
        <w:rFonts w:hint="default"/>
        <w:lang w:val="pl-PL" w:eastAsia="en-US" w:bidi="ar-SA"/>
      </w:rPr>
    </w:lvl>
    <w:lvl w:ilvl="6" w:tplc="FC9EEC64">
      <w:numFmt w:val="bullet"/>
      <w:lvlText w:val="•"/>
      <w:lvlJc w:val="left"/>
      <w:pPr>
        <w:ind w:left="5823" w:hanging="284"/>
      </w:pPr>
      <w:rPr>
        <w:rFonts w:hint="default"/>
        <w:lang w:val="pl-PL" w:eastAsia="en-US" w:bidi="ar-SA"/>
      </w:rPr>
    </w:lvl>
    <w:lvl w:ilvl="7" w:tplc="3F26EA6C">
      <w:numFmt w:val="bullet"/>
      <w:lvlText w:val="•"/>
      <w:lvlJc w:val="left"/>
      <w:pPr>
        <w:ind w:left="6714" w:hanging="284"/>
      </w:pPr>
      <w:rPr>
        <w:rFonts w:hint="default"/>
        <w:lang w:val="pl-PL" w:eastAsia="en-US" w:bidi="ar-SA"/>
      </w:rPr>
    </w:lvl>
    <w:lvl w:ilvl="8" w:tplc="D44E5D3C">
      <w:numFmt w:val="bullet"/>
      <w:lvlText w:val="•"/>
      <w:lvlJc w:val="left"/>
      <w:pPr>
        <w:ind w:left="7605" w:hanging="284"/>
      </w:pPr>
      <w:rPr>
        <w:rFonts w:hint="default"/>
        <w:lang w:val="pl-PL" w:eastAsia="en-US" w:bidi="ar-SA"/>
      </w:rPr>
    </w:lvl>
  </w:abstractNum>
  <w:abstractNum w:abstractNumId="10" w15:restartNumberingAfterBreak="0">
    <w:nsid w:val="687B7453"/>
    <w:multiLevelType w:val="hybridMultilevel"/>
    <w:tmpl w:val="D564FFB4"/>
    <w:lvl w:ilvl="0" w:tplc="1F7059CA">
      <w:start w:val="1"/>
      <w:numFmt w:val="decimal"/>
      <w:lvlText w:val="%1."/>
      <w:lvlJc w:val="left"/>
      <w:pPr>
        <w:ind w:left="623" w:hanging="428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4C40A3A8">
      <w:numFmt w:val="bullet"/>
      <w:lvlText w:val="•"/>
      <w:lvlJc w:val="left"/>
      <w:pPr>
        <w:ind w:left="1496" w:hanging="428"/>
      </w:pPr>
      <w:rPr>
        <w:rFonts w:hint="default"/>
        <w:lang w:val="pl-PL" w:eastAsia="en-US" w:bidi="ar-SA"/>
      </w:rPr>
    </w:lvl>
    <w:lvl w:ilvl="2" w:tplc="F75E86C8">
      <w:numFmt w:val="bullet"/>
      <w:lvlText w:val="•"/>
      <w:lvlJc w:val="left"/>
      <w:pPr>
        <w:ind w:left="2373" w:hanging="428"/>
      </w:pPr>
      <w:rPr>
        <w:rFonts w:hint="default"/>
        <w:lang w:val="pl-PL" w:eastAsia="en-US" w:bidi="ar-SA"/>
      </w:rPr>
    </w:lvl>
    <w:lvl w:ilvl="3" w:tplc="0A16464C">
      <w:numFmt w:val="bullet"/>
      <w:lvlText w:val="•"/>
      <w:lvlJc w:val="left"/>
      <w:pPr>
        <w:ind w:left="3249" w:hanging="428"/>
      </w:pPr>
      <w:rPr>
        <w:rFonts w:hint="default"/>
        <w:lang w:val="pl-PL" w:eastAsia="en-US" w:bidi="ar-SA"/>
      </w:rPr>
    </w:lvl>
    <w:lvl w:ilvl="4" w:tplc="5D863276">
      <w:numFmt w:val="bullet"/>
      <w:lvlText w:val="•"/>
      <w:lvlJc w:val="left"/>
      <w:pPr>
        <w:ind w:left="4126" w:hanging="428"/>
      </w:pPr>
      <w:rPr>
        <w:rFonts w:hint="default"/>
        <w:lang w:val="pl-PL" w:eastAsia="en-US" w:bidi="ar-SA"/>
      </w:rPr>
    </w:lvl>
    <w:lvl w:ilvl="5" w:tplc="4F6A1C80">
      <w:numFmt w:val="bullet"/>
      <w:lvlText w:val="•"/>
      <w:lvlJc w:val="left"/>
      <w:pPr>
        <w:ind w:left="5003" w:hanging="428"/>
      </w:pPr>
      <w:rPr>
        <w:rFonts w:hint="default"/>
        <w:lang w:val="pl-PL" w:eastAsia="en-US" w:bidi="ar-SA"/>
      </w:rPr>
    </w:lvl>
    <w:lvl w:ilvl="6" w:tplc="E1BEDBE4">
      <w:numFmt w:val="bullet"/>
      <w:lvlText w:val="•"/>
      <w:lvlJc w:val="left"/>
      <w:pPr>
        <w:ind w:left="5879" w:hanging="428"/>
      </w:pPr>
      <w:rPr>
        <w:rFonts w:hint="default"/>
        <w:lang w:val="pl-PL" w:eastAsia="en-US" w:bidi="ar-SA"/>
      </w:rPr>
    </w:lvl>
    <w:lvl w:ilvl="7" w:tplc="6F5EEE6A">
      <w:numFmt w:val="bullet"/>
      <w:lvlText w:val="•"/>
      <w:lvlJc w:val="left"/>
      <w:pPr>
        <w:ind w:left="6756" w:hanging="428"/>
      </w:pPr>
      <w:rPr>
        <w:rFonts w:hint="default"/>
        <w:lang w:val="pl-PL" w:eastAsia="en-US" w:bidi="ar-SA"/>
      </w:rPr>
    </w:lvl>
    <w:lvl w:ilvl="8" w:tplc="201C47E2">
      <w:numFmt w:val="bullet"/>
      <w:lvlText w:val="•"/>
      <w:lvlJc w:val="left"/>
      <w:pPr>
        <w:ind w:left="7633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6E377658"/>
    <w:multiLevelType w:val="hybridMultilevel"/>
    <w:tmpl w:val="061EEEEA"/>
    <w:lvl w:ilvl="0" w:tplc="505C2ECA">
      <w:start w:val="1"/>
      <w:numFmt w:val="decimal"/>
      <w:lvlText w:val="%1."/>
      <w:lvlJc w:val="left"/>
      <w:pPr>
        <w:ind w:left="710" w:hanging="284"/>
      </w:pPr>
      <w:rPr>
        <w:rFonts w:ascii="Arial" w:eastAsia="Times New Roman" w:hAnsi="Arial" w:cs="Arial" w:hint="default"/>
        <w:w w:val="100"/>
        <w:sz w:val="24"/>
        <w:szCs w:val="24"/>
        <w:lang w:val="pl-PL" w:eastAsia="en-US" w:bidi="ar-SA"/>
      </w:rPr>
    </w:lvl>
    <w:lvl w:ilvl="1" w:tplc="498CD7F0">
      <w:numFmt w:val="bullet"/>
      <w:lvlText w:val="•"/>
      <w:lvlJc w:val="left"/>
      <w:pPr>
        <w:ind w:left="1601" w:hanging="284"/>
      </w:pPr>
      <w:rPr>
        <w:rFonts w:hint="default"/>
        <w:lang w:val="pl-PL" w:eastAsia="en-US" w:bidi="ar-SA"/>
      </w:rPr>
    </w:lvl>
    <w:lvl w:ilvl="2" w:tplc="9B12AC64">
      <w:numFmt w:val="bullet"/>
      <w:lvlText w:val="•"/>
      <w:lvlJc w:val="left"/>
      <w:pPr>
        <w:ind w:left="2492" w:hanging="284"/>
      </w:pPr>
      <w:rPr>
        <w:rFonts w:hint="default"/>
        <w:lang w:val="pl-PL" w:eastAsia="en-US" w:bidi="ar-SA"/>
      </w:rPr>
    </w:lvl>
    <w:lvl w:ilvl="3" w:tplc="2870A130">
      <w:numFmt w:val="bullet"/>
      <w:lvlText w:val="•"/>
      <w:lvlJc w:val="left"/>
      <w:pPr>
        <w:ind w:left="3382" w:hanging="284"/>
      </w:pPr>
      <w:rPr>
        <w:rFonts w:hint="default"/>
        <w:lang w:val="pl-PL" w:eastAsia="en-US" w:bidi="ar-SA"/>
      </w:rPr>
    </w:lvl>
    <w:lvl w:ilvl="4" w:tplc="59885386">
      <w:numFmt w:val="bullet"/>
      <w:lvlText w:val="•"/>
      <w:lvlJc w:val="left"/>
      <w:pPr>
        <w:ind w:left="4273" w:hanging="284"/>
      </w:pPr>
      <w:rPr>
        <w:rFonts w:hint="default"/>
        <w:lang w:val="pl-PL" w:eastAsia="en-US" w:bidi="ar-SA"/>
      </w:rPr>
    </w:lvl>
    <w:lvl w:ilvl="5" w:tplc="A2ECA9E8">
      <w:numFmt w:val="bullet"/>
      <w:lvlText w:val="•"/>
      <w:lvlJc w:val="left"/>
      <w:pPr>
        <w:ind w:left="5164" w:hanging="284"/>
      </w:pPr>
      <w:rPr>
        <w:rFonts w:hint="default"/>
        <w:lang w:val="pl-PL" w:eastAsia="en-US" w:bidi="ar-SA"/>
      </w:rPr>
    </w:lvl>
    <w:lvl w:ilvl="6" w:tplc="DC1CD13E">
      <w:numFmt w:val="bullet"/>
      <w:lvlText w:val="•"/>
      <w:lvlJc w:val="left"/>
      <w:pPr>
        <w:ind w:left="6054" w:hanging="284"/>
      </w:pPr>
      <w:rPr>
        <w:rFonts w:hint="default"/>
        <w:lang w:val="pl-PL" w:eastAsia="en-US" w:bidi="ar-SA"/>
      </w:rPr>
    </w:lvl>
    <w:lvl w:ilvl="7" w:tplc="B38A2640">
      <w:numFmt w:val="bullet"/>
      <w:lvlText w:val="•"/>
      <w:lvlJc w:val="left"/>
      <w:pPr>
        <w:ind w:left="6945" w:hanging="284"/>
      </w:pPr>
      <w:rPr>
        <w:rFonts w:hint="default"/>
        <w:lang w:val="pl-PL" w:eastAsia="en-US" w:bidi="ar-SA"/>
      </w:rPr>
    </w:lvl>
    <w:lvl w:ilvl="8" w:tplc="C99E4A92">
      <w:numFmt w:val="bullet"/>
      <w:lvlText w:val="•"/>
      <w:lvlJc w:val="left"/>
      <w:pPr>
        <w:ind w:left="7836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7A5A2054"/>
    <w:multiLevelType w:val="multilevel"/>
    <w:tmpl w:val="0338FE9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519892">
    <w:abstractNumId w:val="6"/>
  </w:num>
  <w:num w:numId="2" w16cid:durableId="982351454">
    <w:abstractNumId w:val="9"/>
  </w:num>
  <w:num w:numId="3" w16cid:durableId="1052192571">
    <w:abstractNumId w:val="1"/>
  </w:num>
  <w:num w:numId="4" w16cid:durableId="1653212291">
    <w:abstractNumId w:val="7"/>
  </w:num>
  <w:num w:numId="5" w16cid:durableId="1816139422">
    <w:abstractNumId w:val="11"/>
  </w:num>
  <w:num w:numId="6" w16cid:durableId="1736467945">
    <w:abstractNumId w:val="4"/>
  </w:num>
  <w:num w:numId="7" w16cid:durableId="766468369">
    <w:abstractNumId w:val="0"/>
  </w:num>
  <w:num w:numId="8" w16cid:durableId="132529920">
    <w:abstractNumId w:val="8"/>
  </w:num>
  <w:num w:numId="9" w16cid:durableId="1845440432">
    <w:abstractNumId w:val="5"/>
  </w:num>
  <w:num w:numId="10" w16cid:durableId="1591814777">
    <w:abstractNumId w:val="3"/>
  </w:num>
  <w:num w:numId="11" w16cid:durableId="1552957297">
    <w:abstractNumId w:val="10"/>
  </w:num>
  <w:num w:numId="12" w16cid:durableId="480510352">
    <w:abstractNumId w:val="2"/>
  </w:num>
  <w:num w:numId="13" w16cid:durableId="1770807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06"/>
    <w:rsid w:val="000611FC"/>
    <w:rsid w:val="000B447B"/>
    <w:rsid w:val="001E796F"/>
    <w:rsid w:val="001F2DC0"/>
    <w:rsid w:val="00220796"/>
    <w:rsid w:val="002A29AE"/>
    <w:rsid w:val="002F3E3C"/>
    <w:rsid w:val="003412B1"/>
    <w:rsid w:val="003530D4"/>
    <w:rsid w:val="00420E18"/>
    <w:rsid w:val="00505E8F"/>
    <w:rsid w:val="0055703A"/>
    <w:rsid w:val="006363A5"/>
    <w:rsid w:val="0065171F"/>
    <w:rsid w:val="00671327"/>
    <w:rsid w:val="0075361E"/>
    <w:rsid w:val="007644F0"/>
    <w:rsid w:val="00801A06"/>
    <w:rsid w:val="009B096D"/>
    <w:rsid w:val="009B246E"/>
    <w:rsid w:val="00A04270"/>
    <w:rsid w:val="00A32AA7"/>
    <w:rsid w:val="00A47AEA"/>
    <w:rsid w:val="00A47C87"/>
    <w:rsid w:val="00A56FF1"/>
    <w:rsid w:val="00A74287"/>
    <w:rsid w:val="00B17583"/>
    <w:rsid w:val="00BD39E4"/>
    <w:rsid w:val="00C95A5B"/>
    <w:rsid w:val="00D47955"/>
    <w:rsid w:val="00D67748"/>
    <w:rsid w:val="00DE1D58"/>
    <w:rsid w:val="00E85C14"/>
    <w:rsid w:val="00ED7FFB"/>
    <w:rsid w:val="00F07325"/>
    <w:rsid w:val="00F3038A"/>
    <w:rsid w:val="00FC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E4019"/>
  <w15:docId w15:val="{3B1776F2-1FDA-48C7-A92D-199B613C3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3530D4"/>
    <w:pPr>
      <w:spacing w:line="360" w:lineRule="auto"/>
      <w:ind w:left="920" w:right="-5"/>
      <w:jc w:val="center"/>
      <w:outlineLvl w:val="0"/>
    </w:pPr>
    <w:rPr>
      <w:rFonts w:ascii="Arial" w:hAnsi="Arial"/>
      <w:b/>
      <w:sz w:val="24"/>
      <w:szCs w:val="24"/>
    </w:rPr>
  </w:style>
  <w:style w:type="paragraph" w:styleId="Nagwek2">
    <w:name w:val="heading 2"/>
    <w:basedOn w:val="Normalny"/>
    <w:uiPriority w:val="9"/>
    <w:unhideWhenUsed/>
    <w:qFormat/>
    <w:rsid w:val="003530D4"/>
    <w:pPr>
      <w:spacing w:before="37"/>
      <w:ind w:left="1963" w:right="1886"/>
      <w:jc w:val="right"/>
      <w:outlineLvl w:val="1"/>
    </w:pPr>
    <w:rPr>
      <w:rFonts w:ascii="Arial" w:hAnsi="Arial"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</w:style>
  <w:style w:type="paragraph" w:styleId="Akapitzlist">
    <w:name w:val="List Paragraph"/>
    <w:basedOn w:val="Normalny"/>
    <w:qFormat/>
    <w:pPr>
      <w:ind w:left="623" w:hanging="428"/>
      <w:jc w:val="both"/>
    </w:pPr>
  </w:style>
  <w:style w:type="paragraph" w:customStyle="1" w:styleId="TableParagraph">
    <w:name w:val="Table Paragraph"/>
    <w:basedOn w:val="Normalny"/>
    <w:uiPriority w:val="1"/>
  </w:style>
  <w:style w:type="paragraph" w:styleId="Nagwek">
    <w:name w:val="header"/>
    <w:basedOn w:val="Normalny"/>
    <w:link w:val="Nagwek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B24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46E"/>
    <w:rPr>
      <w:rFonts w:ascii="Times New Roman" w:eastAsia="Times New Roman" w:hAnsi="Times New Roman" w:cs="Times New Roman"/>
      <w:lang w:val="pl-PL"/>
    </w:rPr>
  </w:style>
  <w:style w:type="paragraph" w:styleId="Bezodstpw">
    <w:name w:val="No Spacing"/>
    <w:uiPriority w:val="1"/>
    <w:rsid w:val="003530D4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9</Pages>
  <Words>2683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Aneta Zakrzewska</cp:lastModifiedBy>
  <cp:revision>19</cp:revision>
  <cp:lastPrinted>2022-05-02T11:13:00Z</cp:lastPrinted>
  <dcterms:created xsi:type="dcterms:W3CDTF">2022-03-17T11:38:00Z</dcterms:created>
  <dcterms:modified xsi:type="dcterms:W3CDTF">2022-05-19T08:22:00Z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2022-03-17T00:00:00Z</vt:filetime>
  </property>
</Properties>
</file>