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25C35872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 </w:t>
      </w:r>
      <w:r w:rsidR="00B20C5D">
        <w:rPr>
          <w:rFonts w:ascii="Times New Roman" w:hAnsi="Times New Roman" w:cs="Times New Roman"/>
        </w:rPr>
        <w:t>grudnia</w:t>
      </w:r>
      <w:r>
        <w:rPr>
          <w:rFonts w:ascii="Times New Roman" w:hAnsi="Times New Roman" w:cs="Times New Roman"/>
        </w:rPr>
        <w:t xml:space="preserve"> 2021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17731874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B20C5D">
        <w:rPr>
          <w:rFonts w:ascii="Times New Roman" w:hAnsi="Times New Roman" w:cs="Times New Roman"/>
          <w:b/>
          <w:bCs/>
        </w:rPr>
        <w:t>10</w:t>
      </w:r>
      <w:r w:rsidRPr="00A26146">
        <w:rPr>
          <w:rFonts w:ascii="Times New Roman" w:hAnsi="Times New Roman" w:cs="Times New Roman"/>
          <w:b/>
          <w:bCs/>
        </w:rPr>
        <w:t>.2021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3D9DC6B8" w:rsidR="00A26146" w:rsidRPr="00B20C5D" w:rsidRDefault="00A26146" w:rsidP="00B20C5D">
      <w:pPr>
        <w:spacing w:line="360" w:lineRule="auto"/>
        <w:ind w:left="78" w:right="50" w:firstLine="6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2020 r. Prawo zamówień publicznych (</w:t>
      </w:r>
      <w:hyperlink r:id="rId5" w:history="1">
        <w:r w:rsidR="00B20C5D" w:rsidRPr="00B20C5D">
          <w:rPr>
            <w:rFonts w:ascii="Times New Roman" w:hAnsi="Times New Roman" w:cs="Times New Roman"/>
          </w:rPr>
          <w:t>Dz.U. 2021 poz. 1129</w:t>
        </w:r>
      </w:hyperlink>
      <w:r w:rsidR="00B20C5D" w:rsidRPr="00B20C5D">
        <w:rPr>
          <w:rFonts w:ascii="Times New Roman" w:hAnsi="Times New Roman" w:cs="Times New Roman"/>
        </w:rPr>
        <w:t>),</w:t>
      </w:r>
      <w:r w:rsidR="00B20C5D"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B20C5D" w:rsidRPr="00B20C5D">
        <w:rPr>
          <w:rFonts w:ascii="Times New Roman" w:hAnsi="Times New Roman" w:cs="Times New Roman"/>
        </w:rPr>
        <w:t xml:space="preserve"> </w:t>
      </w:r>
      <w:r w:rsidR="00B20C5D" w:rsidRPr="00B20C5D">
        <w:rPr>
          <w:rFonts w:ascii="Times New Roman" w:hAnsi="Times New Roman" w:cs="Times New Roman"/>
          <w:b/>
          <w:bCs/>
        </w:rPr>
        <w:t>„Oczyszczanie ulic i chodników na terenie miasta i gminy Reszel wraz z wywozem nieczystości stałych w roku 2022”</w:t>
      </w:r>
      <w:r w:rsidR="00BD46E8" w:rsidRPr="006A2EE0">
        <w:rPr>
          <w:rFonts w:ascii="Times New Roman" w:hAnsi="Times New Roman" w:cs="Times New Roman"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B20C5D">
        <w:rPr>
          <w:rFonts w:ascii="Times New Roman" w:hAnsi="Times New Roman" w:cs="Times New Roman"/>
        </w:rPr>
        <w:t>21</w:t>
      </w:r>
      <w:r w:rsidR="00BE6E4E">
        <w:rPr>
          <w:rFonts w:ascii="Times New Roman" w:hAnsi="Times New Roman" w:cs="Times New Roman"/>
        </w:rPr>
        <w:t>5</w:t>
      </w:r>
      <w:r w:rsidR="00B20C5D">
        <w:rPr>
          <w:rFonts w:ascii="Times New Roman" w:hAnsi="Times New Roman" w:cs="Times New Roman"/>
        </w:rPr>
        <w:t xml:space="preserve"> </w:t>
      </w:r>
      <w:r w:rsidR="00BE6E4E">
        <w:rPr>
          <w:rFonts w:ascii="Times New Roman" w:hAnsi="Times New Roman" w:cs="Times New Roman"/>
        </w:rPr>
        <w:t>0</w:t>
      </w:r>
      <w:r w:rsidR="00B20C5D">
        <w:rPr>
          <w:rFonts w:ascii="Times New Roman" w:hAnsi="Times New Roman" w:cs="Times New Roman"/>
        </w:rPr>
        <w:t>00</w:t>
      </w:r>
      <w:r w:rsidRPr="00B20C5D">
        <w:rPr>
          <w:rFonts w:ascii="Times New Roman" w:hAnsi="Times New Roman" w:cs="Times New Roman"/>
        </w:rPr>
        <w:t>,00</w:t>
      </w:r>
      <w:r w:rsidR="00BD46E8" w:rsidRPr="00B20C5D">
        <w:rPr>
          <w:rFonts w:ascii="Times New Roman" w:hAnsi="Times New Roman" w:cs="Times New Roman"/>
        </w:rPr>
        <w:t xml:space="preserve"> 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1382AD16" w14:textId="77777777" w:rsidR="007448FE" w:rsidRPr="00B20C5D" w:rsidRDefault="007448FE" w:rsidP="007448F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  <w:r w:rsidRPr="00B20C5D">
        <w:rPr>
          <w:rFonts w:ascii="Times New Roman" w:hAnsi="Times New Roman" w:cs="Times New Roman"/>
          <w:b/>
          <w:bCs/>
          <w:color w:val="FF0000"/>
        </w:rPr>
        <w:t>BURMISTRZ RESZLA</w:t>
      </w:r>
    </w:p>
    <w:p w14:paraId="1736F2B2" w14:textId="77777777" w:rsidR="007448FE" w:rsidRPr="00B20C5D" w:rsidRDefault="007448FE" w:rsidP="007448F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0373B247" w14:textId="4019C3D1" w:rsidR="00792812" w:rsidRPr="00B20C5D" w:rsidRDefault="007448FE" w:rsidP="007448F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</w:rPr>
      </w:pPr>
      <w:r w:rsidRPr="00B20C5D">
        <w:rPr>
          <w:rFonts w:ascii="Times New Roman" w:hAnsi="Times New Roman" w:cs="Times New Roman"/>
          <w:i/>
          <w:iCs/>
          <w:color w:val="FF0000"/>
        </w:rPr>
        <w:t>Marek Janiszewski</w:t>
      </w: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2CA0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F3EA6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19EEB1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ACCAF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7F211E9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CA5DE6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50F4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6C8391D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01D251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224283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25E7415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A63A18C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8609CBB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7828151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287C141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D94E892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CA6456C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1FF40A" w14:textId="77777777" w:rsidR="00B20C5D" w:rsidRDefault="00B20C5D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24F6247" w14:textId="77777777" w:rsidR="00B20C5D" w:rsidRDefault="00B20C5D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90CA208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6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214C95"/>
    <w:rsid w:val="00273D48"/>
    <w:rsid w:val="0060031A"/>
    <w:rsid w:val="006A2EE0"/>
    <w:rsid w:val="006E471B"/>
    <w:rsid w:val="007448FE"/>
    <w:rsid w:val="00762FEE"/>
    <w:rsid w:val="00792812"/>
    <w:rsid w:val="007B6F83"/>
    <w:rsid w:val="00994356"/>
    <w:rsid w:val="00A26146"/>
    <w:rsid w:val="00A37F27"/>
    <w:rsid w:val="00B20C5D"/>
    <w:rsid w:val="00B2691E"/>
    <w:rsid w:val="00BD46E8"/>
    <w:rsid w:val="00BE6E4E"/>
    <w:rsid w:val="00C04DA8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ina.boroszko@gminareszel.pl" TargetMode="External"/><Relationship Id="rId5" Type="http://schemas.openxmlformats.org/officeDocument/2006/relationships/hyperlink" Target="https://isap.sejm.gov.pl/isap.nsf/DocDetails.xsp?id=WDU202100011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18</cp:revision>
  <cp:lastPrinted>2021-12-10T06:46:00Z</cp:lastPrinted>
  <dcterms:created xsi:type="dcterms:W3CDTF">2021-04-28T05:49:00Z</dcterms:created>
  <dcterms:modified xsi:type="dcterms:W3CDTF">2021-12-10T06:46:00Z</dcterms:modified>
</cp:coreProperties>
</file>