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5845A316"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412446">
        <w:rPr>
          <w:rFonts w:ascii="Times New Roman" w:eastAsia="Times New Roman" w:hAnsi="Times New Roman" w:cs="Times New Roman"/>
          <w:i/>
          <w:sz w:val="20"/>
          <w:szCs w:val="20"/>
          <w:lang w:eastAsia="zh-CN"/>
        </w:rPr>
        <w:t>3</w:t>
      </w:r>
      <w:r w:rsidRPr="00BF0D99">
        <w:rPr>
          <w:rFonts w:ascii="Times New Roman" w:eastAsia="Times New Roman" w:hAnsi="Times New Roman" w:cs="Times New Roman"/>
          <w:i/>
          <w:sz w:val="20"/>
          <w:szCs w:val="20"/>
          <w:lang w:eastAsia="zh-CN"/>
        </w:rPr>
        <w:t xml:space="preserve"> do SWZ</w:t>
      </w:r>
    </w:p>
    <w:p w14:paraId="53E7AB3A" w14:textId="7130E613" w:rsidR="00506952" w:rsidRPr="007D6D3E" w:rsidRDefault="00412446"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Pr>
          <w:rFonts w:ascii="Times New Roman" w:eastAsia="Times New Roman" w:hAnsi="Times New Roman" w:cs="Times New Roman"/>
          <w:b/>
          <w:bCs/>
          <w:iCs/>
          <w:sz w:val="20"/>
          <w:szCs w:val="20"/>
          <w:lang w:eastAsia="zh-CN"/>
        </w:rPr>
        <w:t>Projektowane postanowienia umowy</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7D49F8D8"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2021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A03A947" w14:textId="5420434F" w:rsidR="00506952" w:rsidRPr="00DD3058" w:rsidRDefault="00506952" w:rsidP="00DA01D2">
      <w:pPr>
        <w:suppressAutoHyphens/>
        <w:spacing w:after="0" w:line="280" w:lineRule="atLeast"/>
        <w:jc w:val="both"/>
        <w:rPr>
          <w:rFonts w:ascii="Times New Roman" w:eastAsia="Times New Roman" w:hAnsi="Times New Roman" w:cs="Times New Roman"/>
          <w:b/>
          <w:bCs/>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 xml:space="preserve">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z późn.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1F6B42" w:rsidRPr="001F6B42">
        <w:rPr>
          <w:rFonts w:ascii="Times New Roman" w:eastAsia="Times New Roman" w:hAnsi="Times New Roman" w:cs="Times New Roman"/>
          <w:b/>
          <w:bCs/>
          <w:sz w:val="20"/>
          <w:szCs w:val="20"/>
          <w:shd w:val="clear" w:color="auto" w:fill="FFFFFF"/>
          <w:lang w:eastAsia="zh-CN"/>
        </w:rPr>
        <w:t>Przebudowa i rozbudowa o część świetlicy wiejskiej budynku remizy OSP wraz z infrastrukturą na działce nr 98 obręb Pilec, gmina Reszel. Zadanie realizowane w ramach środków dla gmin z przeznaczeniem na inwestycje i zakupy inwestycyjne realizowane w miejscowościach, w których funkcjonowały zlikwidowane państwowe przedsiębiorstwa gospodarki rolnej</w:t>
      </w:r>
      <w:r w:rsidR="00AB4A3E">
        <w:rPr>
          <w:rFonts w:ascii="Times New Roman" w:eastAsia="Times New Roman" w:hAnsi="Times New Roman" w:cs="Times New Roman"/>
          <w:b/>
          <w:bCs/>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0994690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w:t>
      </w:r>
      <w:r w:rsidRPr="007D6D3E">
        <w:rPr>
          <w:rFonts w:ascii="Times New Roman" w:eastAsia="Times New Roman" w:hAnsi="Times New Roman" w:cs="Times New Roman"/>
          <w:bCs/>
          <w:sz w:val="20"/>
          <w:szCs w:val="20"/>
          <w:shd w:val="clear" w:color="auto" w:fill="FFFFFF"/>
          <w:lang w:eastAsia="zh-CN"/>
        </w:rPr>
        <w:lastRenderedPageBreak/>
        <w:t>stosowanych w produkcji i obrocie, głównych parametrów, typoszeregów, wymiarów przyłączeniowych i innych charakterystyk technicznych związanych z klasyfikacją rodzajową 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1D8D0CEE"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783874AD"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134A0A" w:rsidRPr="00134A0A">
        <w:rPr>
          <w:rFonts w:ascii="Times New Roman" w:hAnsi="Times New Roman" w:cs="Times New Roman"/>
          <w:b/>
          <w:bCs/>
          <w:sz w:val="20"/>
          <w:szCs w:val="20"/>
          <w:shd w:val="clear" w:color="auto" w:fill="FFFFFF"/>
        </w:rPr>
        <w:t xml:space="preserve">Przebudowa i rozbudowa o część świetlicy wiejskiej budynku remizy OSP wraz z infrastrukturą na działce nr 98 obręb Pilec, gmina Reszel. Zadanie realizowane w ramach środków dla gmin z przeznaczeniem na inwestycje i zakupy inwestycyjne realizowane </w:t>
      </w:r>
      <w:r w:rsidR="00640FF9">
        <w:rPr>
          <w:rFonts w:ascii="Times New Roman" w:hAnsi="Times New Roman" w:cs="Times New Roman"/>
          <w:b/>
          <w:bCs/>
          <w:sz w:val="20"/>
          <w:szCs w:val="20"/>
          <w:shd w:val="clear" w:color="auto" w:fill="FFFFFF"/>
        </w:rPr>
        <w:br/>
      </w:r>
      <w:r w:rsidR="00134A0A" w:rsidRPr="00134A0A">
        <w:rPr>
          <w:rFonts w:ascii="Times New Roman" w:hAnsi="Times New Roman" w:cs="Times New Roman"/>
          <w:b/>
          <w:bCs/>
          <w:sz w:val="20"/>
          <w:szCs w:val="20"/>
          <w:shd w:val="clear" w:color="auto" w:fill="FFFFFF"/>
        </w:rPr>
        <w:t>w miejscowościach, w których funkcjonowały zlikwidowane państwowe przedsiębiorstwa gospodarki rolnej</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5F97A8DC" w14:textId="0A9EF7D4" w:rsidR="00506952" w:rsidRPr="007D6D3E" w:rsidRDefault="00506952" w:rsidP="002C51B8">
      <w:pPr>
        <w:numPr>
          <w:ilvl w:val="0"/>
          <w:numId w:val="26"/>
        </w:numPr>
        <w:suppressAutoHyphens/>
        <w:autoSpaceDE w:val="0"/>
        <w:spacing w:after="0" w:line="280" w:lineRule="atLeast"/>
        <w:ind w:left="720"/>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134A0A" w:rsidRPr="00134A0A">
        <w:rPr>
          <w:rFonts w:ascii="Times New Roman" w:eastAsia="Times New Roman" w:hAnsi="Times New Roman" w:cs="Times New Roman"/>
          <w:bCs/>
          <w:iCs/>
          <w:sz w:val="20"/>
          <w:szCs w:val="20"/>
          <w:lang w:eastAsia="zh-CN"/>
        </w:rPr>
        <w:t>przebudowa i rozbudowa o część świetlicy wiejskiej budynku remizy OSP wraz z infrastrukturą na działce nr 98 obręb Pilec, gmina Reszel</w:t>
      </w:r>
      <w:r w:rsidRPr="007D6D3E">
        <w:rPr>
          <w:rFonts w:ascii="Times New Roman" w:eastAsia="Times New Roman" w:hAnsi="Times New Roman" w:cs="Times New Roman"/>
          <w:sz w:val="20"/>
          <w:szCs w:val="20"/>
          <w:lang w:eastAsia="zh-CN"/>
        </w:rPr>
        <w:t>.</w:t>
      </w:r>
      <w:r w:rsidRPr="007D6D3E">
        <w:rPr>
          <w:rFonts w:ascii="Times New Roman" w:eastAsia="Times New Roman" w:hAnsi="Times New Roman" w:cs="Times New Roman"/>
          <w:b/>
          <w:bCs/>
          <w:sz w:val="20"/>
          <w:szCs w:val="20"/>
          <w:lang w:eastAsia="zh-CN"/>
        </w:rPr>
        <w:t xml:space="preserve"> </w:t>
      </w:r>
      <w:r w:rsidRPr="007D6D3E">
        <w:rPr>
          <w:rFonts w:ascii="Times New Roman" w:eastAsia="Times New Roman" w:hAnsi="Times New Roman" w:cs="Times New Roman"/>
          <w:sz w:val="20"/>
          <w:szCs w:val="20"/>
          <w:lang w:eastAsia="zh-CN"/>
        </w:rPr>
        <w:t>Szczegółowy zakres robót budowlanych przewidzianych do wykonania w ramach niniejszej umowy określa dokumentacja przetargowa.</w:t>
      </w:r>
      <w:r w:rsidRPr="007D6D3E">
        <w:rPr>
          <w:rFonts w:ascii="Times New Roman" w:eastAsia="Times New Roman" w:hAnsi="Times New Roman" w:cs="Times New Roman"/>
          <w:b/>
          <w:bCs/>
          <w:sz w:val="20"/>
          <w:szCs w:val="20"/>
          <w:lang w:eastAsia="zh-CN"/>
        </w:rPr>
        <w:t xml:space="preserve"> </w:t>
      </w:r>
    </w:p>
    <w:p w14:paraId="5835E6E0" w14:textId="77777777"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 xml:space="preserve">projekt budowlany, </w:t>
      </w:r>
    </w:p>
    <w:p w14:paraId="06F35925" w14:textId="461FFD1D"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techniczna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30976646" w:rsidR="00506952" w:rsidRPr="001017F4"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54BDB613" w14:textId="77777777"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Piotr Chamik – Kierownik Działu Techniczno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694C1F03"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Inspektor w</w:t>
      </w:r>
      <w:r w:rsidR="00506952" w:rsidRPr="007D6D3E">
        <w:rPr>
          <w:rFonts w:ascii="Times New Roman" w:eastAsia="Times New Roman" w:hAnsi="Times New Roman" w:cs="Times New Roman"/>
          <w:bCs/>
          <w:sz w:val="20"/>
          <w:szCs w:val="20"/>
          <w:shd w:val="clear" w:color="auto" w:fill="FFFFFF"/>
          <w:lang w:eastAsia="zh-CN"/>
        </w:rPr>
        <w:t xml:space="preserve"> Urzęd</w:t>
      </w:r>
      <w:r>
        <w:rPr>
          <w:rFonts w:ascii="Times New Roman" w:eastAsia="Times New Roman" w:hAnsi="Times New Roman" w:cs="Times New Roman"/>
          <w:bCs/>
          <w:sz w:val="20"/>
          <w:szCs w:val="20"/>
          <w:shd w:val="clear" w:color="auto" w:fill="FFFFFF"/>
          <w:lang w:eastAsia="zh-CN"/>
        </w:rPr>
        <w:t>zie</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CE6C9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854745">
        <w:rPr>
          <w:rFonts w:ascii="Times New Roman" w:eastAsia="Times New Roman" w:hAnsi="Times New Roman" w:cs="Times New Roman"/>
          <w:bCs/>
          <w:sz w:val="20"/>
          <w:szCs w:val="20"/>
          <w:shd w:val="clear" w:color="auto" w:fill="FFFFFF"/>
          <w:lang w:eastAsia="zh-CN"/>
        </w:rPr>
        <w:t xml:space="preserve"> konstrukcyjno-budowlanej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6AA5083" w:rsidR="000642EB"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00B76607">
        <w:rPr>
          <w:rFonts w:ascii="Times New Roman" w:eastAsia="Times New Roman" w:hAnsi="Times New Roman" w:cs="Times New Roman"/>
          <w:bCs/>
          <w:sz w:val="20"/>
          <w:szCs w:val="20"/>
          <w:shd w:val="clear" w:color="auto" w:fill="FFFFFF"/>
          <w:lang w:eastAsia="zh-CN"/>
        </w:rPr>
        <w:t xml:space="preserve"> uprawnienia</w:t>
      </w:r>
      <w:r w:rsidR="00F304F6">
        <w:rPr>
          <w:rFonts w:ascii="Times New Roman" w:eastAsia="Times New Roman" w:hAnsi="Times New Roman" w:cs="Times New Roman"/>
          <w:bCs/>
          <w:sz w:val="20"/>
          <w:szCs w:val="20"/>
          <w:shd w:val="clear" w:color="auto" w:fill="FFFFFF"/>
          <w:lang w:eastAsia="zh-CN"/>
        </w:rPr>
        <w:t xml:space="preserve"> nr ……………………</w:t>
      </w:r>
      <w:r w:rsidRPr="000642EB">
        <w:rPr>
          <w:rFonts w:ascii="Times New Roman" w:eastAsia="Times New Roman" w:hAnsi="Times New Roman" w:cs="Times New Roman"/>
          <w:bCs/>
          <w:sz w:val="20"/>
          <w:szCs w:val="20"/>
          <w:shd w:val="clear" w:color="auto" w:fill="FFFFFF"/>
          <w:lang w:eastAsia="zh-CN"/>
        </w:rPr>
        <w:t xml:space="preserve"> </w:t>
      </w:r>
      <w:r w:rsidR="00854745" w:rsidRPr="00854745">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cieplnych, wentylacyjnych, gazowych, wodociągowych i kanalizacyjnych</w:t>
      </w:r>
      <w:r w:rsidR="00F304F6">
        <w:rPr>
          <w:rFonts w:ascii="Times New Roman" w:eastAsia="Times New Roman" w:hAnsi="Times New Roman" w:cs="Times New Roman"/>
          <w:bCs/>
          <w:sz w:val="20"/>
          <w:szCs w:val="20"/>
          <w:shd w:val="clear" w:color="auto" w:fill="FFFFFF"/>
          <w:lang w:eastAsia="zh-CN"/>
        </w:rPr>
        <w:t>,</w:t>
      </w:r>
    </w:p>
    <w:p w14:paraId="7EDF9697" w14:textId="773C5BAA" w:rsidR="00F304F6" w:rsidRPr="007D6D3E" w:rsidRDefault="00F304F6"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 xml:space="preserve">Kierownika robót – ……………………… posiadający uprawnienia nr …………………… </w:t>
      </w:r>
      <w:r w:rsidRPr="00F304F6">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elektrycznych i elektroenergetycznych</w:t>
      </w:r>
    </w:p>
    <w:p w14:paraId="4E650971" w14:textId="77777777"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W terminie 7 dni roboczych od dnia zawarcia umowy Zamawiający przekaże Wykonawcy pisemną informację na temat zakresu umocowania i uprawnień osoby wskazanej w ust. 2 pkt 1 lit. c.</w:t>
      </w:r>
    </w:p>
    <w:p w14:paraId="15280893" w14:textId="4735B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i STWiORB oraz jest odpowiedzialny za kontrolę obmiarów robót i pełni funkcje inspektora nadzoru inwestorskiego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0E94E0A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w:t>
      </w:r>
      <w:r w:rsidRPr="007D6D3E">
        <w:rPr>
          <w:rFonts w:ascii="Times New Roman" w:eastAsia="Times New Roman" w:hAnsi="Times New Roman" w:cs="Times New Roman"/>
          <w:bCs/>
          <w:sz w:val="20"/>
          <w:szCs w:val="20"/>
          <w:shd w:val="clear" w:color="auto" w:fill="FFFFFF"/>
          <w:lang w:eastAsia="zh-CN"/>
        </w:rPr>
        <w:lastRenderedPageBreak/>
        <w:t xml:space="preserve">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781A52E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ciągu 5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38EE150D"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5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4BE636AF" w:rsidR="00506952" w:rsidRPr="007D6D3E"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mgr inż. arch. Pawła Sucheckiego </w:t>
      </w:r>
    </w:p>
    <w:p w14:paraId="49A07E5D" w14:textId="6D333CA2"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pozwolenia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3C44E876"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zobowiązany jest okazać właściwe dokumenty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prawem budowlanym. Wykonawca po zakończeniu robót złoży pisemne oświadczenie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3286B96"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zobowiązany jest do zagospodarowania powstałych w trakcie realizacji robót budowlanych, odpadów zgodnie z ustawą o odpadach z dnia 14 grudnia 2012r. ( t.j.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659D2B11"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25983422"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demontażu, napraw, montażu ogrodzeń posesji oraz innych uszkodzeń obiektów istniejących </w:t>
      </w:r>
      <w:r w:rsidR="001D5FD3">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34E3831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063F3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424860C5"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 xml:space="preserve">Termin realizacji przedmiotu umowy ustala się: </w:t>
      </w:r>
      <w:r w:rsidRPr="007D6D3E">
        <w:rPr>
          <w:rFonts w:ascii="Times New Roman" w:eastAsia="Times New Roman" w:hAnsi="Times New Roman" w:cs="Times New Roman"/>
          <w:b/>
          <w:bCs/>
          <w:color w:val="000000"/>
          <w:sz w:val="20"/>
          <w:szCs w:val="20"/>
          <w:lang w:eastAsia="pl-PL"/>
        </w:rPr>
        <w:t xml:space="preserve">do </w:t>
      </w:r>
      <w:r w:rsidR="007042DD">
        <w:rPr>
          <w:rFonts w:ascii="Times New Roman" w:eastAsia="Times New Roman" w:hAnsi="Times New Roman" w:cs="Times New Roman"/>
          <w:b/>
          <w:bCs/>
          <w:color w:val="000000"/>
          <w:sz w:val="20"/>
          <w:szCs w:val="20"/>
          <w:lang w:eastAsia="pl-PL"/>
        </w:rPr>
        <w:t>……………..</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miesięcy</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EA24212" w14:textId="256E6FDA"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E98CEB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9267600"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6897754"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wykonanych elementów robót jest dokonywany w celu prowadzenia częściowych rozliczeń za wykonane roboty.</w:t>
      </w:r>
    </w:p>
    <w:p w14:paraId="22B3A450"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60B35FE3" w14:textId="7F8C4440"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B8A3952"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D5DB0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BF2872">
      <w:pPr>
        <w:spacing w:after="0" w:line="10" w:lineRule="exact"/>
        <w:jc w:val="both"/>
        <w:rPr>
          <w:rFonts w:ascii="Times New Roman" w:eastAsia="Arial" w:hAnsi="Times New Roman" w:cs="Times New Roman"/>
          <w:bCs/>
          <w:sz w:val="20"/>
          <w:szCs w:val="20"/>
          <w:lang w:eastAsia="pl-PL"/>
        </w:rPr>
      </w:pPr>
    </w:p>
    <w:p w14:paraId="7F27CF87" w14:textId="3063ABA9" w:rsidR="00506952" w:rsidRPr="00BC4C36"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7A698A9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3F3EDDFE"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013D3CD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 zgodnie z oświadczeniem zawartym w Ofercie – zamówienie wykona sam, za wyjątkiem robót w zakresie......................., które zostaną wykonane przy udziale podwykonawcy/ów w tym, na którego/ych </w:t>
      </w:r>
      <w:r w:rsidRPr="00641B28">
        <w:rPr>
          <w:rFonts w:ascii="Times New Roman" w:eastAsia="Times New Roman" w:hAnsi="Times New Roman" w:cs="Times New Roman"/>
          <w:sz w:val="20"/>
          <w:szCs w:val="20"/>
          <w:lang w:eastAsia="pl-PL"/>
        </w:rPr>
        <w:lastRenderedPageBreak/>
        <w:t xml:space="preserve">zasoby Wykonawca powoływał się, na zasadach określonych w art. 118 ust. 1 ustawy z dnia 11 września 2019 r. Prawo zamówień publicznych, w celu wykazania spełniania warunków udziału w postępowaniu,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których mowa w art. 57 ustawy Pzp. </w:t>
      </w:r>
    </w:p>
    <w:p w14:paraId="358209DF" w14:textId="156F1B0F"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Wykonawca jest obowiązany wykazać Zamawiającemu, iż proponowany inny podwykonawca lub Wykonawca samodzielnie spełnia je w stopniu nie mniejszym niż podwykonawca, na którego zasoby Wykonawca powoływał się w trakcie postępowania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udzielenie zamówienia. Przepis art. 122 stosuje się odpowiednio. </w:t>
      </w:r>
    </w:p>
    <w:p w14:paraId="1E8C55E9" w14:textId="2840DC8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Pzp.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6A3A9BBF"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wyłączeniem umów o podwykonawstwo o wartości mniejszej niż 0,5% wartości umowy oraz umów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DC9BBD"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6E3092CC"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012460FA" w14:textId="3C1E81EC"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5F3E0E40"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442D180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28DD1A4A"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 xml:space="preserve">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w:t>
      </w:r>
      <w:r w:rsidR="004E3C0A">
        <w:rPr>
          <w:rFonts w:ascii="Times New Roman" w:eastAsia="Arial" w:hAnsi="Times New Roman" w:cs="Times New Roman"/>
          <w:bCs/>
          <w:sz w:val="20"/>
          <w:szCs w:val="20"/>
          <w:lang w:eastAsia="pl-PL"/>
        </w:rPr>
        <w:br/>
      </w:r>
      <w:r w:rsidRPr="00527B91">
        <w:rPr>
          <w:rFonts w:ascii="Times New Roman" w:eastAsia="Arial" w:hAnsi="Times New Roman" w:cs="Times New Roman"/>
          <w:bCs/>
          <w:sz w:val="20"/>
          <w:szCs w:val="20"/>
          <w:lang w:eastAsia="pl-PL"/>
        </w:rPr>
        <w:t>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76C19B0F" w14:textId="3266A926"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2773D393" w14:textId="21886DCB"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9E8D1DA" w14:textId="68AF98BF"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3383D69E" w14:textId="77777777" w:rsidR="001E5112" w:rsidRPr="007D6D3E" w:rsidRDefault="001E511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lastRenderedPageBreak/>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4DA4B946"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F9799F">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F9799F">
        <w:rPr>
          <w:rFonts w:ascii="Times New Roman" w:eastAsia="Arial" w:hAnsi="Times New Roman" w:cs="Times New Roman"/>
          <w:bCs/>
          <w:sz w:val="20"/>
          <w:szCs w:val="20"/>
          <w:lang w:eastAsia="pl-PL"/>
        </w:rPr>
        <w:t xml:space="preserve"> 2</w:t>
      </w:r>
      <w:r w:rsidRPr="00024FDF">
        <w:rPr>
          <w:rFonts w:ascii="Times New Roman" w:eastAsia="Arial" w:hAnsi="Times New Roman" w:cs="Times New Roman"/>
          <w:bCs/>
          <w:sz w:val="20"/>
          <w:szCs w:val="20"/>
          <w:lang w:eastAsia="pl-PL"/>
        </w:rPr>
        <w:t xml:space="preserve"> Umowy tj. ................... PLN, (słownie złotych: .............................. ).</w:t>
      </w:r>
    </w:p>
    <w:p w14:paraId="6C74EFA6" w14:textId="11EF5FC8"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służy pokryciu roszczeń z tytułu niewykonania lub nienależytego wykonania Umowy. </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Pzp.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45464726"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Pzp. Zmiana formy zabezpieczenia jest dokonywana </w:t>
      </w:r>
      <w:r w:rsidR="004E3C0A">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A64310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Wartość całkowita przedmiotu umowy ani ceny nie będą waloryzowane w okresie realizacji umowy.</w:t>
      </w: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42457713"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Ostateczne rozliczenie przedmiotu umowy nastąpi na podstawie faktycznie wykonanego zakresu robót oraz zweryfikowanego przez Inspektora nadzoru inwestorskiego kosztorysu powykonawczego z uwzględnieniem postanowień § 6 umowy.</w:t>
      </w: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Dopuszcza się wystawianie faktur częściowych do wysokości 80% wartości przedmiotu zamówienia, jednak nie więcej niż wartość robót realizowanych siłami własnymi Wykonawcy, w trakcie realizacji umowy na podstawie zatwierdzonego przez Inspektora nadzoru inwestorskiego protokołu odbioru wykonanych elementów robót nie częściej niż 1 raz w miesiącu oraz przedłożeniu kopii faktur wraz z dowodami potwierdzającymi rozliczenie się Wykonawcy z Podwykonawcami na warunkach określonych w § 7 ust. 2 umowy.</w:t>
      </w:r>
    </w:p>
    <w:p w14:paraId="08B5DA8F" w14:textId="0C1892D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Pzp, w tym art. 455 ustawy Pzp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Pzp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A756698"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 xml:space="preserve">w razie braku możliwości wykonania zamówienia zgodnie z dostarczoną dokumentacją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Pzp,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2DA7C0B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ceny, gdy: </w:t>
      </w:r>
    </w:p>
    <w:p w14:paraId="6EEC491F"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nastąpi urzędowa zmiana stawki podatku VAT, </w:t>
      </w:r>
    </w:p>
    <w:p w14:paraId="5CF8C316" w14:textId="63D0EE2A"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Zamawiający ograniczy lub rozszerzy zakres zamówienia, wprowadzi zamienne rozwiązania lub materiały, jeżeli łączna wartość zmian jest mniejsza niż progi unijne oraz jest niższa nić 15% wartoś</w:t>
      </w:r>
      <w:r w:rsidR="00C10150">
        <w:rPr>
          <w:rFonts w:ascii="Times New Roman" w:eastAsia="Arial" w:hAnsi="Times New Roman" w:cs="Times New Roman"/>
          <w:bCs/>
          <w:sz w:val="20"/>
          <w:szCs w:val="20"/>
          <w:lang w:eastAsia="pl-PL"/>
        </w:rPr>
        <w:t>ci</w:t>
      </w:r>
      <w:r w:rsidRPr="00BB0BE2">
        <w:rPr>
          <w:rFonts w:ascii="Times New Roman" w:eastAsia="Arial" w:hAnsi="Times New Roman" w:cs="Times New Roman"/>
          <w:bCs/>
          <w:sz w:val="20"/>
          <w:szCs w:val="20"/>
          <w:lang w:eastAsia="pl-PL"/>
        </w:rPr>
        <w:t xml:space="preserve"> umowy, - podstawą ustalenia nowej ceny będą niezmienione ceny, stawki i narzuty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z kosztorysu ofertowego.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organizacyjno prawnej, przekształcenia lub połączenia wykonawców </w:t>
      </w:r>
    </w:p>
    <w:p w14:paraId="5A2C7905" w14:textId="4EBBC16A"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2B5A5E3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2B1F2634"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EA944A6" w14:textId="349DF725" w:rsidR="00506952" w:rsidRP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6. Zamawiający nie przedłuży terminu wykonania umowy, jeżeli zmiana będzie wymuszona uchybieniem (np. zbyt późne złożenie odpowiedniego wniosku) lub naruszeniem umowy przez Wykonawcę.</w:t>
      </w:r>
    </w:p>
    <w:p w14:paraId="744B276C" w14:textId="77777777" w:rsidR="00D92F0F" w:rsidRPr="007D6D3E" w:rsidRDefault="00D92F0F" w:rsidP="00BF2872">
      <w:pPr>
        <w:spacing w:after="0" w:line="266" w:lineRule="exact"/>
        <w:jc w:val="both"/>
        <w:rPr>
          <w:rFonts w:ascii="Times New Roman" w:eastAsia="Times New Roman"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Pzp,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że Rzeczpospolita Polska uchybiła zobowiązaniom, które ciążą na niej na mocy </w:t>
      </w:r>
      <w:r w:rsidRPr="00135086">
        <w:rPr>
          <w:rFonts w:ascii="Times New Roman" w:eastAsia="Arial" w:hAnsi="Times New Roman" w:cs="Times New Roman"/>
          <w:bCs/>
          <w:sz w:val="20"/>
          <w:szCs w:val="20"/>
          <w:lang w:eastAsia="pl-PL"/>
        </w:rPr>
        <w:lastRenderedPageBreak/>
        <w:t>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6834A35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nieterminowy; </w:t>
      </w:r>
    </w:p>
    <w:p w14:paraId="4C4A1F60" w14:textId="466B33C5"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anonimizacji.</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Zawiadomienia będą wysyłane na adresy i numery telefaksów podane przez strony. Każda ze stron zobowiązana jest do informowania drugiej strony o każdej zmianie miejsca zamieszkania, siedziby lub </w:t>
      </w:r>
      <w:r w:rsidRPr="007D6D3E">
        <w:rPr>
          <w:rFonts w:ascii="Times New Roman" w:eastAsia="Arial" w:hAnsi="Times New Roman" w:cs="Times New Roman"/>
          <w:bCs/>
          <w:sz w:val="20"/>
          <w:szCs w:val="20"/>
          <w:lang w:eastAsia="pl-PL"/>
        </w:rPr>
        <w:lastRenderedPageBreak/>
        <w:t>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t>
      </w:r>
      <w:r w:rsidRPr="007D6D3E">
        <w:rPr>
          <w:rFonts w:ascii="Times New Roman" w:eastAsia="Arial" w:hAnsi="Times New Roman" w:cs="Times New Roman"/>
          <w:bCs/>
          <w:sz w:val="20"/>
          <w:szCs w:val="20"/>
          <w:lang w:eastAsia="pl-PL"/>
        </w:rPr>
        <w:lastRenderedPageBreak/>
        <w:t xml:space="preserve">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787DC5D5"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Wszystkie spory wynikające z wykonania niniejszej umowy, które nie mogą być rozstrzygnięte polubownie, z zastrzeżeniem pkt 3, będą rozstrzygane przez sąd właściwy dla siedziby Zamawiającego.</w:t>
      </w:r>
    </w:p>
    <w:p w14:paraId="0C1B7252"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3FD63AC"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4F8FFA83" w14:textId="77777777" w:rsidR="00506952" w:rsidRPr="007D6D3E" w:rsidRDefault="00506952" w:rsidP="00BF2872">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618A5645" w14:textId="5973BFC7" w:rsidR="00506952" w:rsidRDefault="00506952" w:rsidP="00BF2872">
      <w:pPr>
        <w:spacing w:after="0" w:line="269" w:lineRule="exact"/>
        <w:jc w:val="both"/>
        <w:rPr>
          <w:rFonts w:ascii="Times New Roman" w:eastAsia="Times New Roman" w:hAnsi="Times New Roman" w:cs="Times New Roman"/>
          <w:bCs/>
          <w:lang w:eastAsia="pl-PL"/>
        </w:rPr>
      </w:pPr>
    </w:p>
    <w:p w14:paraId="48910AA3" w14:textId="7F51E4C8" w:rsidR="00922FF0" w:rsidRDefault="00922FF0" w:rsidP="00BF2872">
      <w:pPr>
        <w:spacing w:after="0" w:line="269" w:lineRule="exact"/>
        <w:jc w:val="both"/>
        <w:rPr>
          <w:rFonts w:ascii="Times New Roman" w:eastAsia="Times New Roman" w:hAnsi="Times New Roman" w:cs="Times New Roman"/>
          <w:bCs/>
          <w:lang w:eastAsia="pl-PL"/>
        </w:rPr>
      </w:pPr>
    </w:p>
    <w:p w14:paraId="03C2B722" w14:textId="5FF84B2C" w:rsidR="00922FF0" w:rsidRDefault="00922FF0" w:rsidP="00BF2872">
      <w:pPr>
        <w:spacing w:after="0" w:line="269" w:lineRule="exact"/>
        <w:jc w:val="both"/>
        <w:rPr>
          <w:rFonts w:ascii="Times New Roman" w:eastAsia="Times New Roman" w:hAnsi="Times New Roman" w:cs="Times New Roman"/>
          <w:bCs/>
          <w:lang w:eastAsia="pl-PL"/>
        </w:rPr>
      </w:pPr>
    </w:p>
    <w:p w14:paraId="5368BD30" w14:textId="742EAAFC" w:rsidR="00922FF0" w:rsidRDefault="00922FF0" w:rsidP="00BF2872">
      <w:pPr>
        <w:spacing w:after="0" w:line="269" w:lineRule="exact"/>
        <w:jc w:val="both"/>
        <w:rPr>
          <w:rFonts w:ascii="Times New Roman" w:eastAsia="Times New Roman" w:hAnsi="Times New Roman" w:cs="Times New Roman"/>
          <w:bCs/>
          <w:lang w:eastAsia="pl-PL"/>
        </w:rPr>
      </w:pPr>
    </w:p>
    <w:p w14:paraId="3D626980" w14:textId="03763955" w:rsidR="00922FF0" w:rsidRDefault="00922FF0" w:rsidP="00BF2872">
      <w:pPr>
        <w:spacing w:after="0" w:line="269" w:lineRule="exact"/>
        <w:jc w:val="both"/>
        <w:rPr>
          <w:rFonts w:ascii="Times New Roman" w:eastAsia="Times New Roman" w:hAnsi="Times New Roman" w:cs="Times New Roman"/>
          <w:bCs/>
          <w:lang w:eastAsia="pl-PL"/>
        </w:rPr>
      </w:pPr>
    </w:p>
    <w:p w14:paraId="69821F95" w14:textId="40028FB0" w:rsidR="00922FF0" w:rsidRDefault="00922FF0" w:rsidP="00BF2872">
      <w:pPr>
        <w:spacing w:after="0" w:line="269" w:lineRule="exact"/>
        <w:jc w:val="both"/>
        <w:rPr>
          <w:rFonts w:ascii="Times New Roman" w:eastAsia="Times New Roman" w:hAnsi="Times New Roman" w:cs="Times New Roman"/>
          <w:bCs/>
          <w:lang w:eastAsia="pl-PL"/>
        </w:rPr>
      </w:pPr>
    </w:p>
    <w:p w14:paraId="3D4F36BE" w14:textId="77777777" w:rsidR="00922FF0" w:rsidRPr="00BF2872" w:rsidRDefault="00922FF0" w:rsidP="00BF2872">
      <w:pPr>
        <w:spacing w:after="0" w:line="269" w:lineRule="exact"/>
        <w:jc w:val="both"/>
        <w:rPr>
          <w:rFonts w:ascii="Times New Roman" w:eastAsia="Times New Roman" w:hAnsi="Times New Roman" w:cs="Times New Roman"/>
          <w:bCs/>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77829DB1" w14:textId="77777777" w:rsidR="00506952" w:rsidRDefault="00506952" w:rsidP="00506952">
      <w:pPr>
        <w:ind w:left="708" w:firstLine="708"/>
        <w:rPr>
          <w:rFonts w:ascii="Times New Roman" w:hAnsi="Times New Roman" w:cs="Times New Roman"/>
          <w:b/>
          <w:bCs/>
        </w:rPr>
      </w:pPr>
    </w:p>
    <w:p w14:paraId="68E87AAC" w14:textId="61A9D313" w:rsidR="00C04DA8" w:rsidRDefault="00506952" w:rsidP="00506952">
      <w:pPr>
        <w:ind w:left="708"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B136F05" w14:textId="4396FAF8" w:rsidR="00565E14" w:rsidRDefault="00565E14" w:rsidP="00506952">
      <w:pPr>
        <w:ind w:left="708" w:firstLine="708"/>
        <w:rPr>
          <w:rFonts w:ascii="Times New Roman" w:hAnsi="Times New Roman" w:cs="Times New Roman"/>
          <w:b/>
          <w:bCs/>
        </w:rPr>
      </w:pPr>
    </w:p>
    <w:p w14:paraId="1226C201" w14:textId="73ED65E5" w:rsidR="00565E14" w:rsidRDefault="00565E14" w:rsidP="00506952">
      <w:pPr>
        <w:ind w:left="708" w:firstLine="708"/>
        <w:rPr>
          <w:rFonts w:ascii="Times New Roman" w:hAnsi="Times New Roman" w:cs="Times New Roman"/>
          <w:b/>
          <w:bCs/>
        </w:rPr>
      </w:pPr>
    </w:p>
    <w:p w14:paraId="756AF19B" w14:textId="22C3CB69" w:rsidR="00565E14" w:rsidRDefault="00565E14" w:rsidP="00506952">
      <w:pPr>
        <w:ind w:left="708" w:firstLine="708"/>
        <w:rPr>
          <w:rFonts w:ascii="Times New Roman" w:hAnsi="Times New Roman" w:cs="Times New Roman"/>
          <w:b/>
          <w:bCs/>
        </w:rPr>
      </w:pPr>
    </w:p>
    <w:p w14:paraId="653FE5B6" w14:textId="77777777" w:rsidR="00565E14" w:rsidRDefault="00565E14" w:rsidP="00565E14">
      <w:pPr>
        <w:spacing w:after="0"/>
        <w:rPr>
          <w:rFonts w:ascii="Times New Roman" w:hAnsi="Times New Roman" w:cs="Times New Roman"/>
          <w:sz w:val="16"/>
          <w:szCs w:val="16"/>
        </w:rPr>
      </w:pPr>
    </w:p>
    <w:p w14:paraId="1974E9AD" w14:textId="77777777" w:rsidR="00577F2F" w:rsidRDefault="00577F2F" w:rsidP="00565E14">
      <w:pPr>
        <w:spacing w:after="0"/>
        <w:rPr>
          <w:rFonts w:ascii="Times New Roman" w:hAnsi="Times New Roman" w:cs="Times New Roman"/>
          <w:sz w:val="12"/>
          <w:szCs w:val="12"/>
        </w:rPr>
      </w:pPr>
    </w:p>
    <w:p w14:paraId="5BC4C3E1" w14:textId="77777777" w:rsidR="00577F2F" w:rsidRDefault="00577F2F" w:rsidP="00565E14">
      <w:pPr>
        <w:spacing w:after="0"/>
        <w:rPr>
          <w:rFonts w:ascii="Times New Roman" w:hAnsi="Times New Roman" w:cs="Times New Roman"/>
          <w:sz w:val="12"/>
          <w:szCs w:val="12"/>
        </w:rPr>
      </w:pPr>
    </w:p>
    <w:p w14:paraId="32FF27D4" w14:textId="77777777" w:rsidR="00577F2F" w:rsidRDefault="00577F2F" w:rsidP="00565E14">
      <w:pPr>
        <w:spacing w:after="0"/>
        <w:rPr>
          <w:rFonts w:ascii="Times New Roman" w:hAnsi="Times New Roman" w:cs="Times New Roman"/>
          <w:sz w:val="12"/>
          <w:szCs w:val="12"/>
        </w:rPr>
      </w:pPr>
    </w:p>
    <w:p w14:paraId="1900F5E3" w14:textId="77777777" w:rsidR="00577F2F" w:rsidRDefault="00577F2F" w:rsidP="00565E14">
      <w:pPr>
        <w:spacing w:after="0"/>
        <w:rPr>
          <w:rFonts w:ascii="Times New Roman" w:hAnsi="Times New Roman" w:cs="Times New Roman"/>
          <w:sz w:val="12"/>
          <w:szCs w:val="12"/>
        </w:rPr>
      </w:pPr>
    </w:p>
    <w:p w14:paraId="0B6DB8CE" w14:textId="77777777" w:rsidR="00577F2F" w:rsidRDefault="00577F2F" w:rsidP="00565E14">
      <w:pPr>
        <w:spacing w:after="0"/>
        <w:rPr>
          <w:rFonts w:ascii="Times New Roman" w:hAnsi="Times New Roman" w:cs="Times New Roman"/>
          <w:sz w:val="12"/>
          <w:szCs w:val="12"/>
        </w:rPr>
      </w:pPr>
    </w:p>
    <w:p w14:paraId="360054EE" w14:textId="77777777" w:rsidR="00577F2F" w:rsidRDefault="00577F2F" w:rsidP="00565E14">
      <w:pPr>
        <w:spacing w:after="0"/>
        <w:rPr>
          <w:rFonts w:ascii="Times New Roman" w:hAnsi="Times New Roman" w:cs="Times New Roman"/>
          <w:sz w:val="12"/>
          <w:szCs w:val="12"/>
        </w:rPr>
      </w:pPr>
    </w:p>
    <w:p w14:paraId="7EF82AC1" w14:textId="77777777" w:rsidR="00577F2F" w:rsidRDefault="00577F2F" w:rsidP="00565E14">
      <w:pPr>
        <w:spacing w:after="0"/>
        <w:rPr>
          <w:rFonts w:ascii="Times New Roman" w:hAnsi="Times New Roman" w:cs="Times New Roman"/>
          <w:sz w:val="12"/>
          <w:szCs w:val="12"/>
        </w:rPr>
      </w:pPr>
    </w:p>
    <w:p w14:paraId="6F9E5219" w14:textId="77777777" w:rsidR="00577F2F" w:rsidRDefault="00577F2F" w:rsidP="00565E14">
      <w:pPr>
        <w:spacing w:after="0"/>
        <w:rPr>
          <w:rFonts w:ascii="Times New Roman" w:hAnsi="Times New Roman" w:cs="Times New Roman"/>
          <w:sz w:val="12"/>
          <w:szCs w:val="12"/>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26AD8CA6" w14:textId="77777777" w:rsidR="00577F2F" w:rsidRDefault="00577F2F" w:rsidP="00565E14">
      <w:pPr>
        <w:spacing w:after="0"/>
        <w:rPr>
          <w:rFonts w:ascii="Times New Roman" w:hAnsi="Times New Roman" w:cs="Times New Roman"/>
          <w:sz w:val="12"/>
          <w:szCs w:val="12"/>
        </w:rPr>
      </w:pPr>
    </w:p>
    <w:p w14:paraId="02ABCA82" w14:textId="77777777" w:rsidR="00577F2F" w:rsidRDefault="00577F2F" w:rsidP="00565E14">
      <w:pPr>
        <w:spacing w:after="0"/>
        <w:rPr>
          <w:rFonts w:ascii="Times New Roman" w:hAnsi="Times New Roman" w:cs="Times New Roman"/>
          <w:sz w:val="12"/>
          <w:szCs w:val="12"/>
        </w:rPr>
      </w:pPr>
    </w:p>
    <w:p w14:paraId="5E62AA11" w14:textId="77777777" w:rsidR="00577F2F" w:rsidRDefault="00577F2F" w:rsidP="00565E14">
      <w:pPr>
        <w:spacing w:after="0"/>
        <w:rPr>
          <w:rFonts w:ascii="Times New Roman" w:hAnsi="Times New Roman" w:cs="Times New Roman"/>
          <w:sz w:val="12"/>
          <w:szCs w:val="12"/>
        </w:rPr>
      </w:pPr>
    </w:p>
    <w:p w14:paraId="5CCFA91B" w14:textId="77777777" w:rsidR="00D92F0F" w:rsidRDefault="00D92F0F" w:rsidP="00565E14">
      <w:pPr>
        <w:spacing w:after="0"/>
        <w:rPr>
          <w:rFonts w:ascii="Times New Roman" w:hAnsi="Times New Roman" w:cs="Times New Roman"/>
          <w:sz w:val="12"/>
          <w:szCs w:val="12"/>
        </w:rPr>
      </w:pPr>
    </w:p>
    <w:p w14:paraId="3C282529" w14:textId="77777777" w:rsidR="00D92F0F" w:rsidRDefault="00D92F0F" w:rsidP="00565E14">
      <w:pPr>
        <w:spacing w:after="0"/>
        <w:rPr>
          <w:rFonts w:ascii="Times New Roman" w:hAnsi="Times New Roman" w:cs="Times New Roman"/>
          <w:sz w:val="12"/>
          <w:szCs w:val="12"/>
        </w:rPr>
      </w:pPr>
    </w:p>
    <w:p w14:paraId="463300E0" w14:textId="77777777" w:rsidR="00D92F0F" w:rsidRDefault="00D92F0F" w:rsidP="00565E14">
      <w:pPr>
        <w:spacing w:after="0"/>
        <w:rPr>
          <w:rFonts w:ascii="Times New Roman" w:hAnsi="Times New Roman" w:cs="Times New Roman"/>
          <w:sz w:val="12"/>
          <w:szCs w:val="12"/>
        </w:rPr>
      </w:pPr>
    </w:p>
    <w:p w14:paraId="264612FA" w14:textId="77777777" w:rsidR="00D92F0F" w:rsidRDefault="00D92F0F" w:rsidP="00565E14">
      <w:pPr>
        <w:spacing w:after="0"/>
        <w:rPr>
          <w:rFonts w:ascii="Times New Roman" w:hAnsi="Times New Roman" w:cs="Times New Roman"/>
          <w:sz w:val="12"/>
          <w:szCs w:val="12"/>
        </w:rPr>
      </w:pPr>
    </w:p>
    <w:p w14:paraId="2A9B5711" w14:textId="77777777" w:rsidR="00D92F0F" w:rsidRDefault="00D92F0F" w:rsidP="00565E14">
      <w:pPr>
        <w:spacing w:after="0"/>
        <w:rPr>
          <w:rFonts w:ascii="Times New Roman" w:hAnsi="Times New Roman" w:cs="Times New Roman"/>
          <w:sz w:val="12"/>
          <w:szCs w:val="12"/>
        </w:rPr>
      </w:pPr>
    </w:p>
    <w:p w14:paraId="44EA88E7" w14:textId="77777777" w:rsidR="00D92F0F" w:rsidRDefault="00D92F0F" w:rsidP="00565E14">
      <w:pPr>
        <w:spacing w:after="0"/>
        <w:rPr>
          <w:rFonts w:ascii="Times New Roman" w:hAnsi="Times New Roman" w:cs="Times New Roman"/>
          <w:sz w:val="12"/>
          <w:szCs w:val="12"/>
        </w:rPr>
      </w:pPr>
    </w:p>
    <w:p w14:paraId="3F827F76" w14:textId="77777777" w:rsidR="00D92F0F" w:rsidRDefault="00D92F0F" w:rsidP="00565E14">
      <w:pPr>
        <w:spacing w:after="0"/>
        <w:rPr>
          <w:rFonts w:ascii="Times New Roman" w:hAnsi="Times New Roman" w:cs="Times New Roman"/>
          <w:sz w:val="12"/>
          <w:szCs w:val="12"/>
        </w:rPr>
      </w:pPr>
    </w:p>
    <w:p w14:paraId="76389EF6" w14:textId="77777777" w:rsidR="00503AFF" w:rsidRDefault="00503AFF" w:rsidP="00565E14">
      <w:pPr>
        <w:spacing w:after="0"/>
        <w:rPr>
          <w:rFonts w:ascii="Times New Roman" w:hAnsi="Times New Roman" w:cs="Times New Roman"/>
          <w:sz w:val="12"/>
          <w:szCs w:val="12"/>
        </w:rPr>
      </w:pPr>
    </w:p>
    <w:p w14:paraId="6278DD2F" w14:textId="77777777" w:rsidR="00503AFF" w:rsidRDefault="00503AFF" w:rsidP="00565E14">
      <w:pPr>
        <w:spacing w:after="0"/>
        <w:rPr>
          <w:rFonts w:ascii="Times New Roman" w:hAnsi="Times New Roman" w:cs="Times New Roman"/>
          <w:sz w:val="12"/>
          <w:szCs w:val="12"/>
        </w:rPr>
      </w:pPr>
    </w:p>
    <w:p w14:paraId="55F3E8CC" w14:textId="77777777" w:rsidR="00503AFF" w:rsidRDefault="00503AFF" w:rsidP="00565E14">
      <w:pPr>
        <w:spacing w:after="0"/>
        <w:rPr>
          <w:rFonts w:ascii="Times New Roman" w:hAnsi="Times New Roman" w:cs="Times New Roman"/>
          <w:sz w:val="12"/>
          <w:szCs w:val="12"/>
        </w:rPr>
      </w:pPr>
    </w:p>
    <w:p w14:paraId="1462AEC7" w14:textId="77777777" w:rsidR="00503AFF" w:rsidRDefault="00503AF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tel: 89 755 39 </w:t>
      </w:r>
      <w:r w:rsidR="00922FF0">
        <w:rPr>
          <w:rFonts w:ascii="Times New Roman" w:hAnsi="Times New Roman" w:cs="Times New Roman"/>
          <w:sz w:val="12"/>
          <w:szCs w:val="12"/>
        </w:rPr>
        <w:t>10</w:t>
      </w:r>
    </w:p>
    <w:sectPr w:rsidR="00565E14" w:rsidRPr="007D6D3E" w:rsidSect="00D92F0F">
      <w:footerReference w:type="default" r:id="rId9"/>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4"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FF09F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1"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9"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3"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44"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5"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9"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4"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0"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5"/>
  </w:num>
  <w:num w:numId="3">
    <w:abstractNumId w:val="39"/>
  </w:num>
  <w:num w:numId="4">
    <w:abstractNumId w:val="12"/>
  </w:num>
  <w:num w:numId="5">
    <w:abstractNumId w:val="62"/>
  </w:num>
  <w:num w:numId="6">
    <w:abstractNumId w:val="38"/>
  </w:num>
  <w:num w:numId="7">
    <w:abstractNumId w:val="25"/>
  </w:num>
  <w:num w:numId="8">
    <w:abstractNumId w:val="21"/>
  </w:num>
  <w:num w:numId="9">
    <w:abstractNumId w:val="22"/>
  </w:num>
  <w:num w:numId="10">
    <w:abstractNumId w:val="8"/>
  </w:num>
  <w:num w:numId="11">
    <w:abstractNumId w:val="7"/>
  </w:num>
  <w:num w:numId="12">
    <w:abstractNumId w:val="16"/>
  </w:num>
  <w:num w:numId="13">
    <w:abstractNumId w:val="51"/>
  </w:num>
  <w:num w:numId="14">
    <w:abstractNumId w:val="58"/>
  </w:num>
  <w:num w:numId="15">
    <w:abstractNumId w:val="18"/>
  </w:num>
  <w:num w:numId="16">
    <w:abstractNumId w:val="42"/>
  </w:num>
  <w:num w:numId="17">
    <w:abstractNumId w:val="19"/>
  </w:num>
  <w:num w:numId="18">
    <w:abstractNumId w:val="43"/>
  </w:num>
  <w:num w:numId="19">
    <w:abstractNumId w:val="59"/>
  </w:num>
  <w:num w:numId="20">
    <w:abstractNumId w:val="5"/>
  </w:num>
  <w:num w:numId="21">
    <w:abstractNumId w:val="44"/>
  </w:num>
  <w:num w:numId="22">
    <w:abstractNumId w:val="6"/>
  </w:num>
  <w:num w:numId="23">
    <w:abstractNumId w:val="17"/>
  </w:num>
  <w:num w:numId="24">
    <w:abstractNumId w:val="13"/>
  </w:num>
  <w:num w:numId="25">
    <w:abstractNumId w:val="26"/>
  </w:num>
  <w:num w:numId="26">
    <w:abstractNumId w:val="34"/>
  </w:num>
  <w:num w:numId="27">
    <w:abstractNumId w:val="20"/>
  </w:num>
  <w:num w:numId="28">
    <w:abstractNumId w:val="47"/>
  </w:num>
  <w:num w:numId="29">
    <w:abstractNumId w:val="23"/>
  </w:num>
  <w:num w:numId="30">
    <w:abstractNumId w:val="10"/>
  </w:num>
  <w:num w:numId="31">
    <w:abstractNumId w:val="28"/>
  </w:num>
  <w:num w:numId="32">
    <w:abstractNumId w:val="56"/>
  </w:num>
  <w:num w:numId="33">
    <w:abstractNumId w:val="1"/>
  </w:num>
  <w:num w:numId="34">
    <w:abstractNumId w:val="2"/>
  </w:num>
  <w:num w:numId="35">
    <w:abstractNumId w:val="57"/>
  </w:num>
  <w:num w:numId="36">
    <w:abstractNumId w:val="24"/>
  </w:num>
  <w:num w:numId="37">
    <w:abstractNumId w:val="36"/>
  </w:num>
  <w:num w:numId="38">
    <w:abstractNumId w:val="40"/>
  </w:num>
  <w:num w:numId="39">
    <w:abstractNumId w:val="64"/>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num>
  <w:num w:numId="43">
    <w:abstractNumId w:val="48"/>
  </w:num>
  <w:num w:numId="44">
    <w:abstractNumId w:val="54"/>
  </w:num>
  <w:num w:numId="45">
    <w:abstractNumId w:val="27"/>
  </w:num>
  <w:num w:numId="46">
    <w:abstractNumId w:val="11"/>
  </w:num>
  <w:num w:numId="47">
    <w:abstractNumId w:val="31"/>
  </w:num>
  <w:num w:numId="48">
    <w:abstractNumId w:val="45"/>
  </w:num>
  <w:num w:numId="49">
    <w:abstractNumId w:val="50"/>
  </w:num>
  <w:num w:numId="50">
    <w:abstractNumId w:val="33"/>
  </w:num>
  <w:num w:numId="51">
    <w:abstractNumId w:val="60"/>
  </w:num>
  <w:num w:numId="52">
    <w:abstractNumId w:val="49"/>
  </w:num>
  <w:num w:numId="53">
    <w:abstractNumId w:val="4"/>
  </w:num>
  <w:num w:numId="54">
    <w:abstractNumId w:val="14"/>
  </w:num>
  <w:num w:numId="55">
    <w:abstractNumId w:val="41"/>
  </w:num>
  <w:num w:numId="56">
    <w:abstractNumId w:val="30"/>
  </w:num>
  <w:num w:numId="57">
    <w:abstractNumId w:val="3"/>
  </w:num>
  <w:num w:numId="58">
    <w:abstractNumId w:val="46"/>
  </w:num>
  <w:num w:numId="59">
    <w:abstractNumId w:val="9"/>
  </w:num>
  <w:num w:numId="60">
    <w:abstractNumId w:val="15"/>
  </w:num>
  <w:num w:numId="61">
    <w:abstractNumId w:val="32"/>
  </w:num>
  <w:num w:numId="62">
    <w:abstractNumId w:val="35"/>
  </w:num>
  <w:num w:numId="63">
    <w:abstractNumId w:val="29"/>
  </w:num>
  <w:num w:numId="64">
    <w:abstractNumId w:val="52"/>
  </w:num>
  <w:num w:numId="65">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2412A"/>
    <w:rsid w:val="00024FDF"/>
    <w:rsid w:val="00031F65"/>
    <w:rsid w:val="00032D7F"/>
    <w:rsid w:val="00063F39"/>
    <w:rsid w:val="000642EB"/>
    <w:rsid w:val="0006731C"/>
    <w:rsid w:val="000B6F52"/>
    <w:rsid w:val="001017F4"/>
    <w:rsid w:val="00134A0A"/>
    <w:rsid w:val="00135086"/>
    <w:rsid w:val="001611DD"/>
    <w:rsid w:val="001D5FD3"/>
    <w:rsid w:val="001E216F"/>
    <w:rsid w:val="001E5112"/>
    <w:rsid w:val="001F6B42"/>
    <w:rsid w:val="00222C63"/>
    <w:rsid w:val="002A7DBA"/>
    <w:rsid w:val="002C51B8"/>
    <w:rsid w:val="00306CDD"/>
    <w:rsid w:val="003514EF"/>
    <w:rsid w:val="003601B7"/>
    <w:rsid w:val="003F6104"/>
    <w:rsid w:val="003F7EA3"/>
    <w:rsid w:val="00402B08"/>
    <w:rsid w:val="00412446"/>
    <w:rsid w:val="0041367C"/>
    <w:rsid w:val="00436854"/>
    <w:rsid w:val="00452A11"/>
    <w:rsid w:val="00463EAE"/>
    <w:rsid w:val="004E3A34"/>
    <w:rsid w:val="004E3C0A"/>
    <w:rsid w:val="00503AFF"/>
    <w:rsid w:val="00506952"/>
    <w:rsid w:val="00527B91"/>
    <w:rsid w:val="0054070F"/>
    <w:rsid w:val="00565E14"/>
    <w:rsid w:val="00577F2F"/>
    <w:rsid w:val="00640FF9"/>
    <w:rsid w:val="00641B28"/>
    <w:rsid w:val="006752A8"/>
    <w:rsid w:val="006B79B5"/>
    <w:rsid w:val="006C01AA"/>
    <w:rsid w:val="006D5CB4"/>
    <w:rsid w:val="00702D5F"/>
    <w:rsid w:val="007042DD"/>
    <w:rsid w:val="00706599"/>
    <w:rsid w:val="007B6F83"/>
    <w:rsid w:val="007D6D3E"/>
    <w:rsid w:val="007F5635"/>
    <w:rsid w:val="00804901"/>
    <w:rsid w:val="00854745"/>
    <w:rsid w:val="008B0420"/>
    <w:rsid w:val="008C1569"/>
    <w:rsid w:val="008E0693"/>
    <w:rsid w:val="008F05B7"/>
    <w:rsid w:val="00922FF0"/>
    <w:rsid w:val="00923AB1"/>
    <w:rsid w:val="009315EE"/>
    <w:rsid w:val="009A3C42"/>
    <w:rsid w:val="009A7770"/>
    <w:rsid w:val="009B2213"/>
    <w:rsid w:val="009C5911"/>
    <w:rsid w:val="00A31415"/>
    <w:rsid w:val="00A37F27"/>
    <w:rsid w:val="00A53563"/>
    <w:rsid w:val="00A8438E"/>
    <w:rsid w:val="00A93162"/>
    <w:rsid w:val="00AB4A3E"/>
    <w:rsid w:val="00B12315"/>
    <w:rsid w:val="00B325EB"/>
    <w:rsid w:val="00B44F80"/>
    <w:rsid w:val="00B76607"/>
    <w:rsid w:val="00B809E4"/>
    <w:rsid w:val="00B9512A"/>
    <w:rsid w:val="00BB0BE2"/>
    <w:rsid w:val="00BC4C36"/>
    <w:rsid w:val="00BF0D99"/>
    <w:rsid w:val="00BF2872"/>
    <w:rsid w:val="00BF624B"/>
    <w:rsid w:val="00C04DA8"/>
    <w:rsid w:val="00C10150"/>
    <w:rsid w:val="00C6535A"/>
    <w:rsid w:val="00CB2884"/>
    <w:rsid w:val="00CE0140"/>
    <w:rsid w:val="00CE4A3B"/>
    <w:rsid w:val="00CE70B4"/>
    <w:rsid w:val="00D26A5B"/>
    <w:rsid w:val="00D43F83"/>
    <w:rsid w:val="00D6636C"/>
    <w:rsid w:val="00D75DE1"/>
    <w:rsid w:val="00D92F0F"/>
    <w:rsid w:val="00DA01D2"/>
    <w:rsid w:val="00DD3058"/>
    <w:rsid w:val="00DF213C"/>
    <w:rsid w:val="00E443DF"/>
    <w:rsid w:val="00E50116"/>
    <w:rsid w:val="00E74FD1"/>
    <w:rsid w:val="00E8726D"/>
    <w:rsid w:val="00E962B5"/>
    <w:rsid w:val="00EC4D88"/>
    <w:rsid w:val="00EE22C1"/>
    <w:rsid w:val="00F104C4"/>
    <w:rsid w:val="00F304F6"/>
    <w:rsid w:val="00F43E93"/>
    <w:rsid w:val="00F51D04"/>
    <w:rsid w:val="00F6218D"/>
    <w:rsid w:val="00F9305B"/>
    <w:rsid w:val="00F9799F"/>
    <w:rsid w:val="00FB65C0"/>
    <w:rsid w:val="00FD096E"/>
    <w:rsid w:val="00FE3D79"/>
    <w:rsid w:val="00FF04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19</Pages>
  <Words>9099</Words>
  <Characters>54599</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43</cp:revision>
  <cp:lastPrinted>2021-05-13T06:39:00Z</cp:lastPrinted>
  <dcterms:created xsi:type="dcterms:W3CDTF">2021-08-17T10:37:00Z</dcterms:created>
  <dcterms:modified xsi:type="dcterms:W3CDTF">2021-08-26T10:27:00Z</dcterms:modified>
</cp:coreProperties>
</file>