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5D1E4" w14:textId="77777777" w:rsidR="00603A6C" w:rsidRDefault="00364951">
      <w:pPr>
        <w:jc w:val="center"/>
        <w:rPr>
          <w:rFonts w:ascii="Calibri" w:hAnsi="Calibri" w:cs="Tahoma"/>
          <w:b/>
        </w:rPr>
      </w:pPr>
      <w:r>
        <w:rPr>
          <w:rFonts w:ascii="Calibri" w:hAnsi="Calibri" w:cs="Tahoma"/>
          <w:b/>
        </w:rPr>
        <w:t>„Projekt</w:t>
      </w:r>
      <w:r>
        <w:rPr>
          <w:rFonts w:ascii="Calibri" w:hAnsi="Calibri" w:cs="Tahoma"/>
        </w:rPr>
        <w:t>”</w:t>
      </w:r>
    </w:p>
    <w:p w14:paraId="16C215C9" w14:textId="7D25F97C" w:rsidR="00603A6C" w:rsidRDefault="00364951">
      <w:pPr>
        <w:pStyle w:val="Tytu"/>
        <w:spacing w:before="0" w:after="0"/>
        <w:rPr>
          <w:rFonts w:ascii="Calibri" w:hAnsi="Calibri" w:cs="Tahoma"/>
          <w:sz w:val="24"/>
          <w:szCs w:val="24"/>
        </w:rPr>
      </w:pPr>
      <w:r>
        <w:rPr>
          <w:rFonts w:ascii="Calibri" w:hAnsi="Calibri" w:cs="Tahoma"/>
          <w:sz w:val="24"/>
          <w:szCs w:val="24"/>
        </w:rPr>
        <w:t xml:space="preserve">U  M  O  W  A       Nr  </w:t>
      </w:r>
      <w:r w:rsidR="00B271A1">
        <w:rPr>
          <w:rFonts w:ascii="Calibri" w:hAnsi="Calibri" w:cs="Tahoma"/>
          <w:sz w:val="24"/>
          <w:szCs w:val="24"/>
        </w:rPr>
        <w:t>….</w:t>
      </w:r>
      <w:r>
        <w:rPr>
          <w:rFonts w:ascii="Calibri" w:hAnsi="Calibri" w:cs="Tahoma"/>
          <w:sz w:val="24"/>
          <w:szCs w:val="24"/>
        </w:rPr>
        <w:t xml:space="preserve"> TB-I</w:t>
      </w:r>
      <w:r w:rsidR="00B271A1">
        <w:rPr>
          <w:rFonts w:ascii="Calibri" w:hAnsi="Calibri" w:cs="Tahoma"/>
          <w:sz w:val="24"/>
          <w:szCs w:val="24"/>
        </w:rPr>
        <w:t>………………………..</w:t>
      </w:r>
    </w:p>
    <w:p w14:paraId="2ECA8076" w14:textId="77777777" w:rsidR="00603A6C" w:rsidRDefault="00603A6C">
      <w:pPr>
        <w:jc w:val="center"/>
        <w:rPr>
          <w:rFonts w:ascii="Calibri" w:hAnsi="Calibri"/>
          <w:b/>
        </w:rPr>
      </w:pPr>
    </w:p>
    <w:p w14:paraId="29AEEA70" w14:textId="77777777" w:rsidR="00603A6C" w:rsidRDefault="00364951">
      <w:pPr>
        <w:spacing w:line="280" w:lineRule="atLeast"/>
        <w:jc w:val="both"/>
        <w:rPr>
          <w:rFonts w:asciiTheme="minorHAnsi" w:hAnsiTheme="minorHAnsi" w:cstheme="minorHAnsi"/>
          <w:shd w:val="clear" w:color="auto" w:fill="FFFFFF"/>
          <w:lang w:eastAsia="zh-CN"/>
        </w:rPr>
      </w:pPr>
      <w:r>
        <w:rPr>
          <w:rFonts w:asciiTheme="minorHAnsi" w:hAnsiTheme="minorHAnsi" w:cstheme="minorHAnsi"/>
          <w:shd w:val="clear" w:color="auto" w:fill="FFFFFF"/>
          <w:lang w:eastAsia="zh-CN"/>
        </w:rPr>
        <w:t>Zawarta w dniu ........................</w:t>
      </w:r>
      <w:r>
        <w:rPr>
          <w:rFonts w:asciiTheme="minorHAnsi" w:hAnsiTheme="minorHAnsi" w:cstheme="minorHAnsi"/>
          <w:b/>
          <w:shd w:val="clear" w:color="auto" w:fill="FFFFFF"/>
          <w:lang w:eastAsia="zh-CN"/>
        </w:rPr>
        <w:t xml:space="preserve">  </w:t>
      </w:r>
      <w:r>
        <w:rPr>
          <w:rFonts w:asciiTheme="minorHAnsi" w:hAnsiTheme="minorHAnsi" w:cstheme="minorHAnsi"/>
          <w:bCs/>
          <w:shd w:val="clear" w:color="auto" w:fill="FFFFFF"/>
          <w:lang w:eastAsia="zh-CN"/>
        </w:rPr>
        <w:t>roku</w:t>
      </w:r>
      <w:r>
        <w:rPr>
          <w:rFonts w:asciiTheme="minorHAnsi" w:hAnsiTheme="minorHAnsi" w:cstheme="minorHAnsi"/>
          <w:shd w:val="clear" w:color="auto" w:fill="FFFFFF"/>
          <w:lang w:eastAsia="zh-CN"/>
        </w:rPr>
        <w:t xml:space="preserve"> w Reszlu pomiędzy </w:t>
      </w:r>
      <w:r>
        <w:rPr>
          <w:rFonts w:asciiTheme="minorHAnsi" w:hAnsiTheme="minorHAnsi" w:cstheme="minorHAnsi"/>
          <w:b/>
          <w:shd w:val="clear" w:color="auto" w:fill="FFFFFF"/>
          <w:lang w:eastAsia="zh-CN"/>
        </w:rPr>
        <w:t xml:space="preserve">Gminą Reszel </w:t>
      </w:r>
      <w:r>
        <w:rPr>
          <w:rFonts w:asciiTheme="minorHAnsi" w:hAnsiTheme="minorHAnsi" w:cstheme="minorHAnsi"/>
          <w:shd w:val="clear" w:color="auto" w:fill="FFFFFF"/>
          <w:lang w:eastAsia="zh-CN"/>
        </w:rPr>
        <w:t xml:space="preserve">z siedzibą 11-440 Reszel, </w:t>
      </w:r>
      <w:r>
        <w:rPr>
          <w:rFonts w:asciiTheme="minorHAnsi" w:hAnsiTheme="minorHAnsi" w:cstheme="minorHAnsi"/>
          <w:shd w:val="clear" w:color="auto" w:fill="FFFFFF"/>
          <w:lang w:eastAsia="zh-CN"/>
        </w:rPr>
        <w:br/>
        <w:t>ul. Rynek nr 24 zwaną w dalszej części umowy „Zamawiającym”, NIP: 7422243326, REGON: 510743611 reprezentowaną przez :</w:t>
      </w:r>
    </w:p>
    <w:p w14:paraId="36648DAD" w14:textId="77777777" w:rsidR="00603A6C" w:rsidRDefault="00603A6C">
      <w:pPr>
        <w:spacing w:line="280" w:lineRule="atLeast"/>
        <w:jc w:val="both"/>
        <w:rPr>
          <w:rFonts w:asciiTheme="minorHAnsi" w:hAnsiTheme="minorHAnsi" w:cstheme="minorHAnsi"/>
          <w:shd w:val="clear" w:color="auto" w:fill="FFFFFF"/>
          <w:lang w:eastAsia="zh-CN"/>
        </w:rPr>
      </w:pPr>
    </w:p>
    <w:p w14:paraId="4A9BE829" w14:textId="77777777" w:rsidR="00603A6C" w:rsidRDefault="00364951">
      <w:pPr>
        <w:spacing w:line="280" w:lineRule="atLeast"/>
        <w:jc w:val="both"/>
        <w:rPr>
          <w:rFonts w:asciiTheme="minorHAnsi" w:hAnsiTheme="minorHAnsi" w:cstheme="minorHAnsi"/>
          <w:shd w:val="clear" w:color="auto" w:fill="FFFFFF"/>
          <w:lang w:eastAsia="zh-CN"/>
        </w:rPr>
      </w:pPr>
      <w:r>
        <w:rPr>
          <w:rFonts w:asciiTheme="minorHAnsi" w:hAnsiTheme="minorHAnsi" w:cstheme="minorHAnsi"/>
          <w:b/>
          <w:shd w:val="clear" w:color="auto" w:fill="FFFFFF"/>
          <w:lang w:eastAsia="zh-CN"/>
        </w:rPr>
        <w:t>Marka Janiszewskiego – Burmistrza Reszla</w:t>
      </w:r>
    </w:p>
    <w:p w14:paraId="5A263D37" w14:textId="77777777" w:rsidR="00603A6C" w:rsidRDefault="00364951">
      <w:pPr>
        <w:spacing w:line="280" w:lineRule="atLeast"/>
        <w:jc w:val="both"/>
        <w:rPr>
          <w:rFonts w:asciiTheme="minorHAnsi" w:hAnsiTheme="minorHAnsi" w:cstheme="minorHAnsi"/>
          <w:b/>
          <w:shd w:val="clear" w:color="auto" w:fill="FFFFFF"/>
          <w:lang w:eastAsia="zh-CN"/>
        </w:rPr>
      </w:pPr>
      <w:r>
        <w:rPr>
          <w:rFonts w:asciiTheme="minorHAnsi" w:hAnsiTheme="minorHAnsi" w:cstheme="minorHAnsi"/>
          <w:shd w:val="clear" w:color="auto" w:fill="FFFFFF"/>
          <w:lang w:eastAsia="zh-CN"/>
        </w:rPr>
        <w:t>przy kontrasygnacie</w:t>
      </w:r>
      <w:r>
        <w:rPr>
          <w:rFonts w:asciiTheme="minorHAnsi" w:hAnsiTheme="minorHAnsi" w:cstheme="minorHAnsi"/>
          <w:b/>
          <w:shd w:val="clear" w:color="auto" w:fill="FFFFFF"/>
          <w:lang w:eastAsia="zh-CN"/>
        </w:rPr>
        <w:t xml:space="preserve"> Julity Paprockiej – Skarbnika Gminy</w:t>
      </w:r>
    </w:p>
    <w:p w14:paraId="08075C66" w14:textId="77777777" w:rsidR="00603A6C" w:rsidRDefault="00364951">
      <w:pPr>
        <w:spacing w:line="280" w:lineRule="atLeast"/>
        <w:jc w:val="both"/>
        <w:rPr>
          <w:rFonts w:asciiTheme="minorHAnsi" w:hAnsiTheme="minorHAnsi" w:cstheme="minorHAnsi"/>
          <w:b/>
          <w:shd w:val="clear" w:color="auto" w:fill="FFFFFF"/>
          <w:lang w:eastAsia="zh-CN"/>
        </w:rPr>
      </w:pPr>
      <w:r>
        <w:rPr>
          <w:rFonts w:asciiTheme="minorHAnsi" w:hAnsiTheme="minorHAnsi" w:cstheme="minorHAnsi"/>
          <w:b/>
          <w:shd w:val="clear" w:color="auto" w:fill="FFFFFF"/>
          <w:lang w:eastAsia="zh-CN"/>
        </w:rPr>
        <w:t>a</w:t>
      </w:r>
    </w:p>
    <w:p w14:paraId="1D705A5F" w14:textId="77777777" w:rsidR="00603A6C" w:rsidRDefault="00603A6C">
      <w:pPr>
        <w:spacing w:line="280" w:lineRule="atLeast"/>
        <w:jc w:val="both"/>
        <w:rPr>
          <w:rFonts w:asciiTheme="minorHAnsi" w:hAnsiTheme="minorHAnsi" w:cstheme="minorHAnsi"/>
          <w:shd w:val="clear" w:color="auto" w:fill="FFFFFF"/>
          <w:lang w:eastAsia="zh-CN"/>
        </w:rPr>
      </w:pPr>
    </w:p>
    <w:p w14:paraId="7A47B384" w14:textId="4BCC0308" w:rsidR="00603A6C" w:rsidRDefault="00B271A1">
      <w:pPr>
        <w:spacing w:line="276" w:lineRule="auto"/>
        <w:jc w:val="both"/>
        <w:rPr>
          <w:rFonts w:asciiTheme="minorHAnsi" w:hAnsiTheme="minorHAnsi" w:cstheme="minorHAnsi"/>
          <w:lang w:eastAsia="zh-CN"/>
        </w:rPr>
      </w:pPr>
      <w:r>
        <w:rPr>
          <w:rFonts w:asciiTheme="minorHAnsi" w:hAnsiTheme="minorHAnsi" w:cstheme="minorHAnsi"/>
          <w:b/>
          <w:lang w:eastAsia="zh-CN"/>
        </w:rPr>
        <w:t>…………………………….</w:t>
      </w:r>
      <w:r w:rsidR="00206CBE">
        <w:rPr>
          <w:rFonts w:asciiTheme="minorHAnsi" w:hAnsiTheme="minorHAnsi" w:cstheme="minorHAnsi"/>
          <w:b/>
          <w:lang w:eastAsia="zh-CN"/>
        </w:rPr>
        <w:t>.</w:t>
      </w:r>
      <w:r w:rsidR="00364951">
        <w:rPr>
          <w:rFonts w:asciiTheme="minorHAnsi" w:hAnsiTheme="minorHAnsi" w:cstheme="minorHAnsi"/>
          <w:b/>
          <w:lang w:eastAsia="zh-CN"/>
        </w:rPr>
        <w:t xml:space="preserve">, </w:t>
      </w:r>
      <w:r w:rsidR="00364951">
        <w:rPr>
          <w:rFonts w:asciiTheme="minorHAnsi" w:hAnsiTheme="minorHAnsi" w:cstheme="minorHAnsi"/>
          <w:bCs/>
          <w:lang w:eastAsia="zh-CN"/>
        </w:rPr>
        <w:t>z siedzibą w</w:t>
      </w:r>
      <w:r w:rsidR="008F2E2A">
        <w:rPr>
          <w:rFonts w:asciiTheme="minorHAnsi" w:hAnsiTheme="minorHAnsi" w:cstheme="minorHAnsi"/>
          <w:bCs/>
          <w:lang w:eastAsia="zh-CN"/>
        </w:rPr>
        <w:t xml:space="preserve"> </w:t>
      </w:r>
      <w:r>
        <w:rPr>
          <w:rFonts w:asciiTheme="minorHAnsi" w:hAnsiTheme="minorHAnsi" w:cstheme="minorHAnsi"/>
          <w:bCs/>
          <w:lang w:eastAsia="zh-CN"/>
        </w:rPr>
        <w:t>……………………….</w:t>
      </w:r>
      <w:r w:rsidR="008F2E2A">
        <w:rPr>
          <w:rFonts w:asciiTheme="minorHAnsi" w:hAnsiTheme="minorHAnsi" w:cstheme="minorHAnsi"/>
          <w:bCs/>
          <w:lang w:eastAsia="zh-CN"/>
        </w:rPr>
        <w:t xml:space="preserve">, ul. </w:t>
      </w:r>
      <w:r>
        <w:rPr>
          <w:rFonts w:asciiTheme="minorHAnsi" w:hAnsiTheme="minorHAnsi" w:cstheme="minorHAnsi"/>
          <w:bCs/>
          <w:lang w:eastAsia="zh-CN"/>
        </w:rPr>
        <w:t>………………………</w:t>
      </w:r>
      <w:r w:rsidR="008F2E2A">
        <w:rPr>
          <w:rFonts w:asciiTheme="minorHAnsi" w:hAnsiTheme="minorHAnsi" w:cstheme="minorHAnsi"/>
          <w:bCs/>
          <w:lang w:eastAsia="zh-CN"/>
        </w:rPr>
        <w:t xml:space="preserve">, </w:t>
      </w:r>
      <w:r>
        <w:rPr>
          <w:rFonts w:asciiTheme="minorHAnsi" w:hAnsiTheme="minorHAnsi" w:cstheme="minorHAnsi"/>
          <w:bCs/>
          <w:lang w:eastAsia="zh-CN"/>
        </w:rPr>
        <w:t>…………………..</w:t>
      </w:r>
      <w:r w:rsidR="00364951">
        <w:rPr>
          <w:rFonts w:asciiTheme="minorHAnsi" w:hAnsiTheme="minorHAnsi" w:cstheme="minorHAnsi"/>
          <w:bCs/>
          <w:lang w:eastAsia="zh-CN"/>
        </w:rPr>
        <w:t>,</w:t>
      </w:r>
      <w:r w:rsidR="00364951">
        <w:rPr>
          <w:rFonts w:asciiTheme="minorHAnsi" w:hAnsiTheme="minorHAnsi" w:cstheme="minorHAnsi"/>
          <w:b/>
          <w:lang w:eastAsia="zh-CN"/>
        </w:rPr>
        <w:t xml:space="preserve"> </w:t>
      </w:r>
      <w:r w:rsidR="00364951">
        <w:rPr>
          <w:rFonts w:asciiTheme="minorHAnsi" w:hAnsiTheme="minorHAnsi" w:cstheme="minorHAnsi"/>
          <w:bCs/>
          <w:lang w:eastAsia="zh-CN"/>
        </w:rPr>
        <w:t>z</w:t>
      </w:r>
      <w:r w:rsidR="00364951">
        <w:rPr>
          <w:rFonts w:asciiTheme="minorHAnsi" w:hAnsiTheme="minorHAnsi" w:cstheme="minorHAnsi"/>
          <w:lang w:eastAsia="zh-CN"/>
        </w:rPr>
        <w:t>wan</w:t>
      </w:r>
      <w:r>
        <w:rPr>
          <w:rFonts w:asciiTheme="minorHAnsi" w:hAnsiTheme="minorHAnsi" w:cstheme="minorHAnsi"/>
          <w:lang w:eastAsia="zh-CN"/>
        </w:rPr>
        <w:t>ym</w:t>
      </w:r>
      <w:r w:rsidR="00364951">
        <w:rPr>
          <w:rFonts w:asciiTheme="minorHAnsi" w:hAnsiTheme="minorHAnsi" w:cstheme="minorHAnsi"/>
          <w:lang w:eastAsia="zh-CN"/>
        </w:rPr>
        <w:t xml:space="preserve"> dalej </w:t>
      </w:r>
      <w:r w:rsidR="008F2E2A">
        <w:rPr>
          <w:rFonts w:asciiTheme="minorHAnsi" w:hAnsiTheme="minorHAnsi" w:cstheme="minorHAnsi"/>
          <w:lang w:eastAsia="zh-CN"/>
        </w:rPr>
        <w:br/>
      </w:r>
      <w:r w:rsidR="00364951">
        <w:rPr>
          <w:rFonts w:asciiTheme="minorHAnsi" w:hAnsiTheme="minorHAnsi" w:cstheme="minorHAnsi"/>
          <w:lang w:eastAsia="zh-CN"/>
        </w:rPr>
        <w:t xml:space="preserve">w treści umowy </w:t>
      </w:r>
      <w:r w:rsidR="00364951">
        <w:rPr>
          <w:rFonts w:asciiTheme="minorHAnsi" w:hAnsiTheme="minorHAnsi" w:cstheme="minorHAnsi"/>
          <w:b/>
          <w:lang w:eastAsia="zh-CN"/>
        </w:rPr>
        <w:t>„Wykonawcą”,</w:t>
      </w:r>
      <w:r w:rsidR="00364951">
        <w:rPr>
          <w:rFonts w:asciiTheme="minorHAnsi" w:hAnsiTheme="minorHAnsi" w:cstheme="minorHAnsi"/>
          <w:lang w:eastAsia="zh-CN"/>
        </w:rPr>
        <w:t xml:space="preserve"> NIP: </w:t>
      </w:r>
      <w:r>
        <w:rPr>
          <w:rFonts w:asciiTheme="minorHAnsi" w:hAnsiTheme="minorHAnsi" w:cstheme="minorHAnsi"/>
          <w:lang w:eastAsia="zh-CN"/>
        </w:rPr>
        <w:t>…………….…..</w:t>
      </w:r>
      <w:r w:rsidR="00364951">
        <w:rPr>
          <w:rFonts w:asciiTheme="minorHAnsi" w:hAnsiTheme="minorHAnsi" w:cstheme="minorHAnsi"/>
          <w:b/>
          <w:lang w:eastAsia="zh-CN"/>
        </w:rPr>
        <w:t>,</w:t>
      </w:r>
      <w:r w:rsidR="00364951">
        <w:rPr>
          <w:rFonts w:asciiTheme="minorHAnsi" w:hAnsiTheme="minorHAnsi" w:cstheme="minorHAnsi"/>
          <w:lang w:eastAsia="zh-CN"/>
        </w:rPr>
        <w:t xml:space="preserve"> REGON: </w:t>
      </w:r>
      <w:r>
        <w:rPr>
          <w:rFonts w:asciiTheme="minorHAnsi" w:hAnsiTheme="minorHAnsi" w:cstheme="minorHAnsi"/>
          <w:lang w:eastAsia="zh-CN"/>
        </w:rPr>
        <w:t>………………………...</w:t>
      </w:r>
      <w:r w:rsidR="00364951">
        <w:rPr>
          <w:rFonts w:asciiTheme="minorHAnsi" w:hAnsiTheme="minorHAnsi" w:cstheme="minorHAnsi"/>
          <w:lang w:eastAsia="zh-CN"/>
        </w:rPr>
        <w:t xml:space="preserve"> działającym na postawie </w:t>
      </w:r>
      <w:r>
        <w:rPr>
          <w:rFonts w:asciiTheme="minorHAnsi" w:hAnsiTheme="minorHAnsi" w:cstheme="minorHAnsi"/>
          <w:lang w:eastAsia="zh-CN"/>
        </w:rPr>
        <w:t>……………………………………………………</w:t>
      </w:r>
      <w:r w:rsidR="00364951">
        <w:rPr>
          <w:rFonts w:asciiTheme="minorHAnsi" w:hAnsiTheme="minorHAnsi" w:cstheme="minorHAnsi"/>
          <w:lang w:eastAsia="zh-CN"/>
        </w:rPr>
        <w:t>, reprezentowanym przez:</w:t>
      </w:r>
    </w:p>
    <w:p w14:paraId="2BBEDA52" w14:textId="68B5F076" w:rsidR="00603A6C" w:rsidRDefault="00364951">
      <w:pPr>
        <w:spacing w:line="276" w:lineRule="auto"/>
        <w:jc w:val="both"/>
        <w:rPr>
          <w:rFonts w:asciiTheme="minorHAnsi" w:hAnsiTheme="minorHAnsi" w:cstheme="minorHAnsi"/>
          <w:bCs/>
          <w:lang w:eastAsia="zh-CN"/>
        </w:rPr>
      </w:pPr>
      <w:r>
        <w:rPr>
          <w:rFonts w:asciiTheme="minorHAnsi" w:hAnsiTheme="minorHAnsi" w:cstheme="minorHAnsi"/>
          <w:b/>
          <w:lang w:eastAsia="zh-CN"/>
        </w:rPr>
        <w:t>1.</w:t>
      </w:r>
      <w:r>
        <w:rPr>
          <w:rFonts w:asciiTheme="minorHAnsi" w:hAnsiTheme="minorHAnsi" w:cstheme="minorHAnsi"/>
          <w:lang w:eastAsia="zh-CN"/>
        </w:rPr>
        <w:t xml:space="preserve"> </w:t>
      </w:r>
      <w:r w:rsidR="00B271A1">
        <w:rPr>
          <w:rFonts w:asciiTheme="minorHAnsi" w:hAnsiTheme="minorHAnsi" w:cstheme="minorHAnsi"/>
          <w:b/>
          <w:lang w:eastAsia="zh-CN"/>
        </w:rPr>
        <w:t>………………………………………………………..</w:t>
      </w:r>
    </w:p>
    <w:p w14:paraId="53CA4FEF" w14:textId="77777777" w:rsidR="00603A6C" w:rsidRDefault="00603A6C">
      <w:pPr>
        <w:rPr>
          <w:rFonts w:ascii="Calibri" w:hAnsi="Calibri"/>
          <w:b/>
        </w:rPr>
      </w:pPr>
    </w:p>
    <w:p w14:paraId="13695CFE" w14:textId="56CE5E20" w:rsidR="00603A6C" w:rsidRDefault="00364951">
      <w:pPr>
        <w:jc w:val="both"/>
        <w:rPr>
          <w:rFonts w:ascii="Calibri" w:hAnsi="Calibri"/>
          <w:bCs/>
        </w:rPr>
      </w:pPr>
      <w:r>
        <w:rPr>
          <w:rFonts w:ascii="Calibri" w:hAnsi="Calibri"/>
          <w:bCs/>
        </w:rPr>
        <w:t xml:space="preserve">Stosownie do dokonanego przez Zamawiającego wyboru oferty złożonej przez Wykonawcę </w:t>
      </w:r>
      <w:r w:rsidR="00D4204F">
        <w:rPr>
          <w:rFonts w:ascii="Calibri" w:hAnsi="Calibri"/>
          <w:bCs/>
        </w:rPr>
        <w:br/>
      </w:r>
      <w:r>
        <w:rPr>
          <w:rFonts w:ascii="Calibri" w:hAnsi="Calibri"/>
          <w:bCs/>
        </w:rPr>
        <w:t xml:space="preserve">w postępowaniu, dla którego ustawy Prawo zamówień publicznych nie stosuje się, przeprowadzonym </w:t>
      </w:r>
      <w:r>
        <w:rPr>
          <w:rFonts w:ascii="Calibri" w:hAnsi="Calibri" w:cs="Arial"/>
          <w:bCs/>
          <w:color w:val="00000A"/>
        </w:rPr>
        <w:t>zgodnie z zarządzeniem nr 18/2021 Burmistrza Reszla z dnia 03.02.2021 r.,</w:t>
      </w:r>
      <w:r>
        <w:rPr>
          <w:rFonts w:ascii="Calibri" w:hAnsi="Calibri"/>
          <w:bCs/>
        </w:rPr>
        <w:t xml:space="preserve"> zawarta została umowa </w:t>
      </w:r>
      <w:r w:rsidR="00D4204F">
        <w:rPr>
          <w:rFonts w:ascii="Calibri" w:hAnsi="Calibri"/>
          <w:bCs/>
        </w:rPr>
        <w:br/>
      </w:r>
      <w:r>
        <w:rPr>
          <w:rFonts w:ascii="Calibri" w:hAnsi="Calibri"/>
          <w:bCs/>
        </w:rPr>
        <w:t>o następującej treści:</w:t>
      </w:r>
    </w:p>
    <w:p w14:paraId="4C213598" w14:textId="77777777" w:rsidR="00603A6C" w:rsidRDefault="00603A6C">
      <w:pPr>
        <w:rPr>
          <w:rFonts w:ascii="Calibri" w:hAnsi="Calibri"/>
          <w:b/>
        </w:rPr>
      </w:pPr>
    </w:p>
    <w:p w14:paraId="3111E056" w14:textId="77777777" w:rsidR="00603A6C" w:rsidRDefault="00364951">
      <w:pPr>
        <w:jc w:val="center"/>
        <w:rPr>
          <w:rFonts w:ascii="Calibri" w:hAnsi="Calibri"/>
          <w:b/>
        </w:rPr>
      </w:pPr>
      <w:r>
        <w:rPr>
          <w:rFonts w:ascii="Calibri" w:hAnsi="Calibri"/>
          <w:b/>
        </w:rPr>
        <w:t>§ 1</w:t>
      </w:r>
    </w:p>
    <w:p w14:paraId="15D80E19" w14:textId="60C2E3F2" w:rsidR="00603A6C" w:rsidRPr="000276E4" w:rsidRDefault="00364951">
      <w:pPr>
        <w:jc w:val="both"/>
        <w:rPr>
          <w:rFonts w:asciiTheme="minorHAnsi" w:hAnsiTheme="minorHAnsi"/>
          <w:bCs/>
        </w:rPr>
      </w:pPr>
      <w:r>
        <w:rPr>
          <w:rFonts w:asciiTheme="minorHAnsi" w:hAnsiTheme="minorHAnsi"/>
        </w:rPr>
        <w:t xml:space="preserve">Zamawiający zleca a Wykonawca przyjmuje do </w:t>
      </w:r>
      <w:r>
        <w:rPr>
          <w:rFonts w:asciiTheme="minorHAnsi" w:hAnsiTheme="minorHAnsi"/>
          <w:bCs/>
        </w:rPr>
        <w:t>wykonania dokumentację projektowo-kosztorysową</w:t>
      </w:r>
      <w:r w:rsidR="000276E4" w:rsidRPr="000276E4">
        <w:rPr>
          <w:rFonts w:asciiTheme="minorHAnsi" w:hAnsiTheme="minorHAnsi" w:cs="Tahoma"/>
          <w:sz w:val="22"/>
          <w:szCs w:val="22"/>
        </w:rPr>
        <w:t xml:space="preserve"> </w:t>
      </w:r>
      <w:r w:rsidR="000276E4" w:rsidRPr="000276E4">
        <w:rPr>
          <w:rFonts w:asciiTheme="minorHAnsi" w:hAnsiTheme="minorHAnsi"/>
          <w:bCs/>
        </w:rPr>
        <w:t>na budowę oświetlenia ulicznego trzech przejść dla pieszych na ul. Słowiańskiej</w:t>
      </w:r>
      <w:r>
        <w:rPr>
          <w:rFonts w:asciiTheme="minorHAnsi" w:hAnsiTheme="minorHAnsi"/>
        </w:rPr>
        <w:t>,</w:t>
      </w:r>
      <w:r>
        <w:rPr>
          <w:rFonts w:asciiTheme="minorHAnsi" w:hAnsiTheme="minorHAnsi"/>
          <w:bCs/>
        </w:rPr>
        <w:t xml:space="preserve"> zgodnie z obowiązującymi przepisami </w:t>
      </w:r>
      <w:r w:rsidR="00077EBD">
        <w:rPr>
          <w:rFonts w:asciiTheme="minorHAnsi" w:hAnsiTheme="minorHAnsi"/>
          <w:bCs/>
        </w:rPr>
        <w:t>oraz</w:t>
      </w:r>
      <w:r>
        <w:rPr>
          <w:rFonts w:asciiTheme="minorHAnsi" w:hAnsiTheme="minorHAnsi"/>
          <w:bCs/>
        </w:rPr>
        <w:t xml:space="preserve"> warunkami technicznymi. </w:t>
      </w:r>
    </w:p>
    <w:p w14:paraId="1CA19A2B" w14:textId="77777777" w:rsidR="00603A6C" w:rsidRDefault="00603A6C">
      <w:pPr>
        <w:jc w:val="both"/>
        <w:rPr>
          <w:rFonts w:asciiTheme="minorHAnsi" w:hAnsiTheme="minorHAnsi"/>
          <w:b/>
          <w:bCs/>
        </w:rPr>
      </w:pPr>
    </w:p>
    <w:p w14:paraId="7EA4293A" w14:textId="77777777" w:rsidR="00603A6C" w:rsidRDefault="00364951">
      <w:pPr>
        <w:pStyle w:val="Styl2"/>
        <w:numPr>
          <w:ilvl w:val="0"/>
          <w:numId w:val="14"/>
        </w:numPr>
        <w:ind w:left="283" w:hanging="283"/>
        <w:rPr>
          <w:rFonts w:asciiTheme="minorHAnsi" w:hAnsiTheme="minorHAnsi" w:cstheme="minorHAnsi"/>
          <w:b/>
        </w:rPr>
      </w:pPr>
      <w:r>
        <w:rPr>
          <w:rFonts w:cstheme="minorHAnsi"/>
          <w:b/>
        </w:rPr>
        <w:t>Zakres rzeczowy zamówienia obejmuje:</w:t>
      </w:r>
    </w:p>
    <w:p w14:paraId="7ACE8C74" w14:textId="77777777" w:rsidR="00603A6C" w:rsidRDefault="00364951" w:rsidP="00427529">
      <w:pPr>
        <w:pStyle w:val="Styl2"/>
        <w:numPr>
          <w:ilvl w:val="0"/>
          <w:numId w:val="0"/>
        </w:numPr>
      </w:pPr>
      <w:r>
        <w:rPr>
          <w:rFonts w:asciiTheme="minorHAnsi" w:hAnsiTheme="minorHAnsi"/>
          <w:b/>
        </w:rPr>
        <w:t>1.1. Dokumentacja projektowo-kosztorysowa:</w:t>
      </w:r>
    </w:p>
    <w:p w14:paraId="356BF294" w14:textId="77777777" w:rsidR="00273290" w:rsidRPr="00273290" w:rsidRDefault="00273290" w:rsidP="00273290">
      <w:pPr>
        <w:numPr>
          <w:ilvl w:val="1"/>
          <w:numId w:val="31"/>
        </w:numPr>
        <w:suppressAutoHyphens w:val="0"/>
        <w:ind w:left="284" w:hanging="284"/>
        <w:jc w:val="both"/>
        <w:rPr>
          <w:rFonts w:asciiTheme="minorHAnsi" w:hAnsiTheme="minorHAnsi" w:cs="Tahoma"/>
          <w:b/>
          <w:bCs/>
          <w:sz w:val="22"/>
          <w:szCs w:val="22"/>
        </w:rPr>
      </w:pPr>
      <w:r w:rsidRPr="00273290">
        <w:rPr>
          <w:rFonts w:asciiTheme="minorHAnsi" w:hAnsiTheme="minorHAnsi" w:cs="Tahoma"/>
          <w:bCs/>
          <w:sz w:val="22"/>
          <w:szCs w:val="22"/>
        </w:rPr>
        <w:t>Projekt budowlany obejmujący:</w:t>
      </w:r>
    </w:p>
    <w:p w14:paraId="0945DC54" w14:textId="77777777" w:rsidR="00273290" w:rsidRPr="00273290" w:rsidRDefault="00273290" w:rsidP="00273290">
      <w:pPr>
        <w:numPr>
          <w:ilvl w:val="2"/>
          <w:numId w:val="31"/>
        </w:numPr>
        <w:suppressAutoHyphens w:val="0"/>
        <w:ind w:left="426"/>
        <w:jc w:val="both"/>
        <w:rPr>
          <w:rFonts w:asciiTheme="minorHAnsi" w:hAnsiTheme="minorHAnsi" w:cs="Tahoma"/>
          <w:b/>
          <w:bCs/>
          <w:sz w:val="22"/>
          <w:szCs w:val="22"/>
        </w:rPr>
      </w:pPr>
      <w:r w:rsidRPr="00273290">
        <w:rPr>
          <w:rFonts w:asciiTheme="minorHAnsi" w:hAnsiTheme="minorHAnsi" w:cs="Tahoma"/>
          <w:bCs/>
          <w:sz w:val="22"/>
          <w:szCs w:val="22"/>
        </w:rPr>
        <w:t>projekt zagospodarowania działki lub terenu – 4 egz.</w:t>
      </w:r>
    </w:p>
    <w:p w14:paraId="58223DB5" w14:textId="77777777" w:rsidR="00273290" w:rsidRPr="00273290" w:rsidRDefault="00273290" w:rsidP="00273290">
      <w:pPr>
        <w:numPr>
          <w:ilvl w:val="2"/>
          <w:numId w:val="31"/>
        </w:numPr>
        <w:suppressAutoHyphens w:val="0"/>
        <w:ind w:left="426"/>
        <w:jc w:val="both"/>
        <w:rPr>
          <w:rFonts w:asciiTheme="minorHAnsi" w:hAnsiTheme="minorHAnsi" w:cs="Tahoma"/>
          <w:b/>
          <w:bCs/>
          <w:sz w:val="22"/>
          <w:szCs w:val="22"/>
        </w:rPr>
      </w:pPr>
      <w:r w:rsidRPr="00273290">
        <w:rPr>
          <w:rFonts w:asciiTheme="minorHAnsi" w:hAnsiTheme="minorHAnsi" w:cs="Tahoma"/>
          <w:bCs/>
          <w:sz w:val="22"/>
          <w:szCs w:val="22"/>
        </w:rPr>
        <w:t>projekt architektoniczno-budowlany – 4 egz.</w:t>
      </w:r>
    </w:p>
    <w:p w14:paraId="34A635A0" w14:textId="77777777" w:rsidR="00273290" w:rsidRPr="00273290" w:rsidRDefault="00273290" w:rsidP="00273290">
      <w:pPr>
        <w:numPr>
          <w:ilvl w:val="2"/>
          <w:numId w:val="31"/>
        </w:numPr>
        <w:suppressAutoHyphens w:val="0"/>
        <w:ind w:left="426"/>
        <w:jc w:val="both"/>
        <w:rPr>
          <w:rFonts w:asciiTheme="minorHAnsi" w:hAnsiTheme="minorHAnsi" w:cs="Tahoma"/>
          <w:b/>
          <w:bCs/>
          <w:sz w:val="22"/>
          <w:szCs w:val="22"/>
        </w:rPr>
      </w:pPr>
      <w:r w:rsidRPr="00273290">
        <w:rPr>
          <w:rFonts w:asciiTheme="minorHAnsi" w:hAnsiTheme="minorHAnsi" w:cs="Tahoma"/>
          <w:bCs/>
          <w:sz w:val="22"/>
          <w:szCs w:val="22"/>
        </w:rPr>
        <w:t xml:space="preserve">projekt techniczny – 4 egz. </w:t>
      </w:r>
    </w:p>
    <w:p w14:paraId="6764120A" w14:textId="77777777" w:rsidR="00273290" w:rsidRPr="00273290" w:rsidRDefault="00273290" w:rsidP="00273290">
      <w:pPr>
        <w:numPr>
          <w:ilvl w:val="1"/>
          <w:numId w:val="31"/>
        </w:numPr>
        <w:suppressAutoHyphens w:val="0"/>
        <w:ind w:left="284" w:hanging="284"/>
        <w:jc w:val="both"/>
        <w:rPr>
          <w:rFonts w:asciiTheme="minorHAnsi" w:hAnsiTheme="minorHAnsi" w:cs="Tahoma"/>
          <w:b/>
          <w:bCs/>
          <w:sz w:val="22"/>
          <w:szCs w:val="22"/>
        </w:rPr>
      </w:pPr>
      <w:r w:rsidRPr="00273290">
        <w:rPr>
          <w:rFonts w:asciiTheme="minorHAnsi" w:hAnsiTheme="minorHAnsi" w:cs="Tahoma"/>
          <w:bCs/>
          <w:sz w:val="22"/>
          <w:szCs w:val="22"/>
        </w:rPr>
        <w:t>Specyfikację techniczną wykonania i odbioru robót – 1 egz.</w:t>
      </w:r>
    </w:p>
    <w:p w14:paraId="0514FE73" w14:textId="77777777" w:rsidR="00273290" w:rsidRPr="00273290" w:rsidRDefault="00273290" w:rsidP="00273290">
      <w:pPr>
        <w:numPr>
          <w:ilvl w:val="1"/>
          <w:numId w:val="31"/>
        </w:numPr>
        <w:suppressAutoHyphens w:val="0"/>
        <w:ind w:left="284" w:hanging="284"/>
        <w:jc w:val="both"/>
        <w:rPr>
          <w:rFonts w:asciiTheme="minorHAnsi" w:hAnsiTheme="minorHAnsi" w:cs="Tahoma"/>
          <w:b/>
          <w:bCs/>
          <w:sz w:val="22"/>
          <w:szCs w:val="22"/>
        </w:rPr>
      </w:pPr>
      <w:r w:rsidRPr="00273290">
        <w:rPr>
          <w:rFonts w:asciiTheme="minorHAnsi" w:hAnsiTheme="minorHAnsi" w:cs="Tahoma"/>
          <w:bCs/>
          <w:sz w:val="22"/>
          <w:szCs w:val="22"/>
        </w:rPr>
        <w:t xml:space="preserve">Kosztorys inwestorski – 1 egz. </w:t>
      </w:r>
    </w:p>
    <w:p w14:paraId="11723C13" w14:textId="77777777" w:rsidR="00273290" w:rsidRPr="00273290" w:rsidRDefault="00273290" w:rsidP="00273290">
      <w:pPr>
        <w:numPr>
          <w:ilvl w:val="1"/>
          <w:numId w:val="31"/>
        </w:numPr>
        <w:suppressAutoHyphens w:val="0"/>
        <w:ind w:left="284" w:hanging="284"/>
        <w:jc w:val="both"/>
        <w:rPr>
          <w:rFonts w:asciiTheme="minorHAnsi" w:hAnsiTheme="minorHAnsi" w:cs="Tahoma"/>
          <w:b/>
          <w:bCs/>
          <w:sz w:val="22"/>
          <w:szCs w:val="22"/>
        </w:rPr>
      </w:pPr>
      <w:r w:rsidRPr="00273290">
        <w:rPr>
          <w:rFonts w:asciiTheme="minorHAnsi" w:hAnsiTheme="minorHAnsi" w:cs="Tahoma"/>
          <w:bCs/>
          <w:sz w:val="22"/>
          <w:szCs w:val="22"/>
        </w:rPr>
        <w:t>Przedmiar robót (w układzie specyfikacyjnym) – 1 egz.</w:t>
      </w:r>
    </w:p>
    <w:p w14:paraId="66776484" w14:textId="7A88EEA2" w:rsidR="00273290" w:rsidRPr="00273290" w:rsidRDefault="00273290" w:rsidP="00273290">
      <w:pPr>
        <w:numPr>
          <w:ilvl w:val="1"/>
          <w:numId w:val="31"/>
        </w:numPr>
        <w:suppressAutoHyphens w:val="0"/>
        <w:ind w:left="284" w:hanging="284"/>
        <w:jc w:val="both"/>
        <w:rPr>
          <w:rFonts w:asciiTheme="minorHAnsi" w:hAnsiTheme="minorHAnsi" w:cs="Tahoma"/>
          <w:b/>
          <w:bCs/>
          <w:sz w:val="22"/>
          <w:szCs w:val="22"/>
        </w:rPr>
      </w:pPr>
      <w:r w:rsidRPr="00273290">
        <w:rPr>
          <w:rFonts w:asciiTheme="minorHAnsi" w:hAnsiTheme="minorHAnsi" w:cs="Tahoma"/>
          <w:bCs/>
          <w:sz w:val="22"/>
          <w:szCs w:val="22"/>
        </w:rPr>
        <w:t>Mapa do celów projektowych</w:t>
      </w:r>
      <w:r w:rsidR="005B62D6">
        <w:rPr>
          <w:rFonts w:asciiTheme="minorHAnsi" w:hAnsiTheme="minorHAnsi" w:cs="Tahoma"/>
          <w:bCs/>
          <w:sz w:val="22"/>
          <w:szCs w:val="22"/>
        </w:rPr>
        <w:t>.</w:t>
      </w:r>
    </w:p>
    <w:p w14:paraId="0D57FDF6" w14:textId="77777777" w:rsidR="00273290" w:rsidRPr="00273290" w:rsidRDefault="00273290" w:rsidP="00273290">
      <w:pPr>
        <w:widowControl w:val="0"/>
        <w:numPr>
          <w:ilvl w:val="1"/>
          <w:numId w:val="31"/>
        </w:numPr>
        <w:suppressAutoHyphens w:val="0"/>
        <w:ind w:left="284" w:hanging="284"/>
        <w:contextualSpacing/>
        <w:jc w:val="both"/>
        <w:rPr>
          <w:rFonts w:asciiTheme="minorHAnsi" w:hAnsiTheme="minorHAnsi" w:cs="Tahoma"/>
          <w:sz w:val="22"/>
          <w:szCs w:val="22"/>
        </w:rPr>
      </w:pPr>
      <w:r w:rsidRPr="00273290">
        <w:rPr>
          <w:rFonts w:asciiTheme="minorHAnsi" w:hAnsiTheme="minorHAnsi" w:cs="Tahoma"/>
          <w:bCs/>
          <w:sz w:val="22"/>
          <w:szCs w:val="22"/>
        </w:rPr>
        <w:t xml:space="preserve">Wersja elektroniczna dokumentacji </w:t>
      </w:r>
      <w:r w:rsidRPr="00273290">
        <w:rPr>
          <w:rFonts w:asciiTheme="minorHAnsi" w:hAnsiTheme="minorHAnsi" w:cs="Tahoma"/>
          <w:sz w:val="22"/>
          <w:szCs w:val="22"/>
        </w:rPr>
        <w:t>(część tekstowa opracowania w formacie *.doc [MS Word] lub *.pdf [Adobe Reader], część rysunkowa w formacie *.dwg lub *.dxf oraz w *.pdf [Adobe Reader]; kosztorys i przedmiar robót w formacie *.ath [Norma lub inny kompatybilny] lub *.xls [MS Excel]).</w:t>
      </w:r>
    </w:p>
    <w:p w14:paraId="03B69053" w14:textId="77777777" w:rsidR="00273290" w:rsidRPr="00273290" w:rsidRDefault="00273290" w:rsidP="00273290">
      <w:pPr>
        <w:numPr>
          <w:ilvl w:val="0"/>
          <w:numId w:val="30"/>
        </w:numPr>
        <w:contextualSpacing/>
        <w:jc w:val="both"/>
        <w:rPr>
          <w:rFonts w:asciiTheme="minorHAnsi" w:hAnsiTheme="minorHAnsi" w:cs="Tahoma"/>
          <w:b/>
          <w:color w:val="00000A"/>
          <w:sz w:val="22"/>
          <w:szCs w:val="22"/>
        </w:rPr>
      </w:pPr>
      <w:r w:rsidRPr="00273290">
        <w:rPr>
          <w:rFonts w:asciiTheme="minorHAnsi" w:hAnsiTheme="minorHAnsi" w:cs="Tahoma"/>
          <w:b/>
          <w:color w:val="00000A"/>
          <w:sz w:val="22"/>
          <w:szCs w:val="22"/>
        </w:rPr>
        <w:t>Zakres przedmiotu zamówienia:</w:t>
      </w:r>
    </w:p>
    <w:p w14:paraId="0DCB7E59" w14:textId="77777777" w:rsidR="00273290" w:rsidRPr="00273290" w:rsidRDefault="00273290" w:rsidP="00273290">
      <w:pPr>
        <w:numPr>
          <w:ilvl w:val="0"/>
          <w:numId w:val="29"/>
        </w:numPr>
        <w:ind w:left="284" w:hanging="284"/>
        <w:contextualSpacing/>
        <w:jc w:val="both"/>
        <w:rPr>
          <w:rFonts w:asciiTheme="minorHAnsi" w:hAnsiTheme="minorHAnsi"/>
          <w:b/>
          <w:sz w:val="22"/>
          <w:szCs w:val="22"/>
          <w:u w:val="single"/>
        </w:rPr>
      </w:pPr>
      <w:r w:rsidRPr="00273290">
        <w:rPr>
          <w:rFonts w:asciiTheme="minorHAnsi" w:hAnsiTheme="minorHAnsi"/>
          <w:sz w:val="22"/>
          <w:szCs w:val="22"/>
        </w:rPr>
        <w:t xml:space="preserve">Opracowanie dokumentacji projektowo-kosztorysowej. Projekt swoim zakresem obejmował będzie oświetlenie trzech przejść dla pieszych wzdłuż ul. Słowiańskiej w Reszlu, położonych na wysokości działek </w:t>
      </w:r>
      <w:r w:rsidRPr="00273290">
        <w:rPr>
          <w:rFonts w:asciiTheme="minorHAnsi" w:hAnsiTheme="minorHAnsi"/>
          <w:sz w:val="22"/>
          <w:szCs w:val="22"/>
        </w:rPr>
        <w:br/>
        <w:t>o numerach ewidencyjnych: 144/27, 144/45, 144/59.</w:t>
      </w:r>
    </w:p>
    <w:p w14:paraId="52BAC6AA" w14:textId="77777777" w:rsidR="00273290" w:rsidRPr="00273290" w:rsidRDefault="00273290" w:rsidP="00273290">
      <w:pPr>
        <w:ind w:left="284"/>
        <w:contextualSpacing/>
        <w:jc w:val="both"/>
        <w:rPr>
          <w:rFonts w:asciiTheme="minorHAnsi" w:hAnsiTheme="minorHAnsi"/>
          <w:sz w:val="22"/>
          <w:szCs w:val="22"/>
        </w:rPr>
      </w:pPr>
      <w:r w:rsidRPr="00273290">
        <w:rPr>
          <w:rFonts w:asciiTheme="minorHAnsi" w:hAnsiTheme="minorHAnsi"/>
          <w:sz w:val="22"/>
          <w:szCs w:val="22"/>
        </w:rPr>
        <w:t>W załączeniu mapa poglądowa.</w:t>
      </w:r>
    </w:p>
    <w:p w14:paraId="626459A6" w14:textId="77777777" w:rsidR="00273290" w:rsidRPr="00273290" w:rsidRDefault="00273290" w:rsidP="00273290">
      <w:pPr>
        <w:ind w:left="284"/>
        <w:contextualSpacing/>
        <w:jc w:val="both"/>
        <w:rPr>
          <w:rFonts w:asciiTheme="minorHAnsi" w:hAnsiTheme="minorHAnsi"/>
          <w:sz w:val="22"/>
          <w:szCs w:val="22"/>
        </w:rPr>
      </w:pPr>
      <w:r w:rsidRPr="00273290">
        <w:rPr>
          <w:rFonts w:asciiTheme="minorHAnsi" w:hAnsiTheme="minorHAnsi"/>
          <w:sz w:val="22"/>
          <w:szCs w:val="22"/>
        </w:rPr>
        <w:t>Wykonawca zobowiązany jest przeprowadzić wizję lokalną terenu przed złożeniem oferty.</w:t>
      </w:r>
    </w:p>
    <w:p w14:paraId="3ED012BE" w14:textId="77777777" w:rsidR="00273290" w:rsidRPr="00273290" w:rsidRDefault="00273290" w:rsidP="00273290">
      <w:pPr>
        <w:numPr>
          <w:ilvl w:val="0"/>
          <w:numId w:val="29"/>
        </w:numPr>
        <w:ind w:left="284" w:hanging="284"/>
        <w:contextualSpacing/>
        <w:jc w:val="both"/>
        <w:rPr>
          <w:rFonts w:asciiTheme="minorHAnsi" w:hAnsiTheme="minorHAnsi"/>
          <w:bCs/>
          <w:sz w:val="22"/>
          <w:szCs w:val="22"/>
        </w:rPr>
      </w:pPr>
      <w:r w:rsidRPr="00273290">
        <w:rPr>
          <w:rFonts w:asciiTheme="minorHAnsi" w:hAnsiTheme="minorHAnsi"/>
          <w:bCs/>
          <w:sz w:val="22"/>
          <w:szCs w:val="22"/>
        </w:rPr>
        <w:t xml:space="preserve">Uzyskanie wszelkich niezbędnych warunków technicznych, uzgodnień, opinii, decyzji, zgód na wejście </w:t>
      </w:r>
      <w:r w:rsidRPr="00273290">
        <w:rPr>
          <w:rFonts w:asciiTheme="minorHAnsi" w:hAnsiTheme="minorHAnsi"/>
          <w:bCs/>
          <w:sz w:val="22"/>
          <w:szCs w:val="22"/>
        </w:rPr>
        <w:br/>
        <w:t>w teren i innych wymaganych dokumentów, których potrzeba wyniknie w trakcie projektowania w celu uzyskania zezwolenia na realizację.</w:t>
      </w:r>
    </w:p>
    <w:p w14:paraId="4F6BC9E8" w14:textId="77777777" w:rsidR="00273290" w:rsidRPr="00273290" w:rsidRDefault="00273290" w:rsidP="00273290">
      <w:pPr>
        <w:numPr>
          <w:ilvl w:val="0"/>
          <w:numId w:val="29"/>
        </w:numPr>
        <w:ind w:left="284" w:hanging="284"/>
        <w:contextualSpacing/>
        <w:jc w:val="both"/>
        <w:rPr>
          <w:rFonts w:asciiTheme="minorHAnsi" w:hAnsiTheme="minorHAnsi"/>
          <w:bCs/>
          <w:sz w:val="22"/>
          <w:szCs w:val="22"/>
        </w:rPr>
      </w:pPr>
      <w:r w:rsidRPr="00273290">
        <w:rPr>
          <w:rFonts w:asciiTheme="minorHAnsi" w:hAnsiTheme="minorHAnsi"/>
          <w:bCs/>
          <w:sz w:val="22"/>
          <w:szCs w:val="22"/>
        </w:rPr>
        <w:t xml:space="preserve">Dokumentacja projektowo-kosztorysowa winna być kompleksowym opracowaniem wykonanym zgodnie </w:t>
      </w:r>
      <w:r w:rsidRPr="00273290">
        <w:rPr>
          <w:rFonts w:asciiTheme="minorHAnsi" w:hAnsiTheme="minorHAnsi"/>
          <w:bCs/>
          <w:sz w:val="22"/>
          <w:szCs w:val="22"/>
        </w:rPr>
        <w:br/>
        <w:t>z obowiązującymi przepisami i normami, na podstawie której możliwe będzie uzyskanie zezwolenia na budowę oświetlenia.</w:t>
      </w:r>
    </w:p>
    <w:p w14:paraId="752D9CAC" w14:textId="77777777" w:rsidR="00273290" w:rsidRPr="00273290" w:rsidRDefault="00273290" w:rsidP="00273290">
      <w:pPr>
        <w:numPr>
          <w:ilvl w:val="0"/>
          <w:numId w:val="29"/>
        </w:numPr>
        <w:ind w:left="284" w:hanging="284"/>
        <w:contextualSpacing/>
        <w:jc w:val="both"/>
        <w:rPr>
          <w:rFonts w:asciiTheme="minorHAnsi" w:hAnsiTheme="minorHAnsi"/>
          <w:bCs/>
          <w:sz w:val="22"/>
          <w:szCs w:val="22"/>
        </w:rPr>
      </w:pPr>
      <w:r w:rsidRPr="00273290">
        <w:rPr>
          <w:rFonts w:asciiTheme="minorHAnsi" w:hAnsiTheme="minorHAnsi"/>
          <w:bCs/>
          <w:sz w:val="22"/>
          <w:szCs w:val="22"/>
        </w:rPr>
        <w:lastRenderedPageBreak/>
        <w:t xml:space="preserve">Projektant wykona wszystkie (także niewyszczególnione wyżej) opracowania, które są niezbędne z punktu widzenia kompletności dokumentacji pod kątem uzyskania decyzji organów administracji państwowej lub samorządowej lub innych jednostek branżowych uzgadniających dokumentację. </w:t>
      </w:r>
    </w:p>
    <w:p w14:paraId="71E0790E" w14:textId="77777777" w:rsidR="00273290" w:rsidRPr="00273290" w:rsidRDefault="00273290" w:rsidP="00273290">
      <w:pPr>
        <w:numPr>
          <w:ilvl w:val="0"/>
          <w:numId w:val="29"/>
        </w:numPr>
        <w:ind w:left="284" w:hanging="284"/>
        <w:contextualSpacing/>
        <w:jc w:val="both"/>
        <w:rPr>
          <w:rFonts w:asciiTheme="minorHAnsi" w:hAnsiTheme="minorHAnsi"/>
          <w:bCs/>
          <w:sz w:val="22"/>
          <w:szCs w:val="22"/>
        </w:rPr>
      </w:pPr>
      <w:r w:rsidRPr="00273290">
        <w:rPr>
          <w:rFonts w:asciiTheme="minorHAnsi" w:hAnsiTheme="minorHAnsi"/>
          <w:bCs/>
          <w:sz w:val="22"/>
          <w:szCs w:val="22"/>
        </w:rPr>
        <w:t>Wykonawca podczas opracowania dokumentacji będzie zobowiązany na bieżąco uzgadniać z Zamawiającym szczegółowe rozwiązania techniczne.</w:t>
      </w:r>
    </w:p>
    <w:p w14:paraId="4B90F09E" w14:textId="77777777" w:rsidR="00273290" w:rsidRPr="00273290" w:rsidRDefault="00273290" w:rsidP="00273290">
      <w:pPr>
        <w:numPr>
          <w:ilvl w:val="0"/>
          <w:numId w:val="29"/>
        </w:numPr>
        <w:ind w:left="284" w:hanging="284"/>
        <w:contextualSpacing/>
        <w:jc w:val="both"/>
        <w:rPr>
          <w:rFonts w:asciiTheme="minorHAnsi" w:hAnsiTheme="minorHAnsi"/>
          <w:bCs/>
          <w:sz w:val="22"/>
          <w:szCs w:val="22"/>
        </w:rPr>
      </w:pPr>
      <w:r w:rsidRPr="00273290">
        <w:rPr>
          <w:rFonts w:asciiTheme="minorHAnsi" w:hAnsiTheme="minorHAnsi"/>
          <w:bCs/>
          <w:sz w:val="22"/>
          <w:szCs w:val="22"/>
        </w:rPr>
        <w:t>Wykonawca na bieżąco będzie informował Zamawiającego o postępie prac nad dokumentacją przekazując mu kopie wystąpień o warunki, uzgodnienia, opinie.</w:t>
      </w:r>
    </w:p>
    <w:p w14:paraId="126BB1D9" w14:textId="77777777" w:rsidR="00273290" w:rsidRPr="00273290" w:rsidRDefault="00273290" w:rsidP="00273290">
      <w:pPr>
        <w:numPr>
          <w:ilvl w:val="0"/>
          <w:numId w:val="29"/>
        </w:numPr>
        <w:ind w:left="284" w:hanging="284"/>
        <w:contextualSpacing/>
        <w:jc w:val="both"/>
        <w:rPr>
          <w:rFonts w:asciiTheme="minorHAnsi" w:hAnsiTheme="minorHAnsi"/>
          <w:bCs/>
          <w:sz w:val="22"/>
          <w:szCs w:val="22"/>
        </w:rPr>
      </w:pPr>
      <w:r w:rsidRPr="00273290">
        <w:rPr>
          <w:rFonts w:asciiTheme="minorHAnsi" w:hAnsiTheme="minorHAnsi"/>
          <w:bCs/>
          <w:sz w:val="22"/>
          <w:szCs w:val="22"/>
        </w:rPr>
        <w:t xml:space="preserve">Dokumentacja powinna zawierać oświadczenie Projektanta o jej kompletności i przydatności z punktu widzenia celu, któremu ma służyć. </w:t>
      </w:r>
    </w:p>
    <w:p w14:paraId="48927A25" w14:textId="77777777" w:rsidR="00273290" w:rsidRPr="00273290" w:rsidRDefault="00273290" w:rsidP="00273290">
      <w:pPr>
        <w:numPr>
          <w:ilvl w:val="0"/>
          <w:numId w:val="29"/>
        </w:numPr>
        <w:ind w:left="284" w:hanging="284"/>
        <w:contextualSpacing/>
        <w:jc w:val="both"/>
        <w:rPr>
          <w:rFonts w:asciiTheme="minorHAnsi" w:hAnsiTheme="minorHAnsi"/>
          <w:bCs/>
          <w:sz w:val="22"/>
          <w:szCs w:val="22"/>
        </w:rPr>
      </w:pPr>
      <w:r w:rsidRPr="00273290">
        <w:rPr>
          <w:rFonts w:asciiTheme="minorHAnsi" w:hAnsiTheme="minorHAnsi"/>
          <w:bCs/>
          <w:sz w:val="22"/>
          <w:szCs w:val="22"/>
        </w:rPr>
        <w:t xml:space="preserve">Dokumentację projektową należy opracować w sposób umożliwiający Zamawiającemu skuteczne zgłoszenie zamiaru wykonania robót budowlanych lub uzyskanie pozytywnej decyzji o pozwoleniu na budowę. </w:t>
      </w:r>
    </w:p>
    <w:p w14:paraId="3664ACA4" w14:textId="77777777" w:rsidR="00273290" w:rsidRPr="00273290" w:rsidRDefault="00273290" w:rsidP="00273290">
      <w:pPr>
        <w:numPr>
          <w:ilvl w:val="0"/>
          <w:numId w:val="29"/>
        </w:numPr>
        <w:ind w:left="284" w:hanging="284"/>
        <w:contextualSpacing/>
        <w:jc w:val="both"/>
        <w:rPr>
          <w:rFonts w:asciiTheme="minorHAnsi" w:hAnsiTheme="minorHAnsi"/>
          <w:bCs/>
          <w:sz w:val="22"/>
          <w:szCs w:val="22"/>
        </w:rPr>
      </w:pPr>
      <w:r w:rsidRPr="00273290">
        <w:rPr>
          <w:rFonts w:asciiTheme="minorHAnsi" w:hAnsiTheme="minorHAnsi"/>
          <w:bCs/>
          <w:sz w:val="22"/>
          <w:szCs w:val="22"/>
        </w:rPr>
        <w:t xml:space="preserve">Wszelkie uwagi organu przyjmującego zgłoszenie lub prowadzącego postępowanie w sprawie wydania pozwolenia na budowę, otrzymane przez Zamawiającego po złożeniu stosownego wniosku, zostaną rozpatrzone przez Wykonawcę bez zbędnej zwłoki. Wykonawca zobowiązany jest brać czynny udział oraz jest zobowiązany do udzielania wszelkich odpowiedzi oraz uzupełnień organowi prowadzącemu postępowanie, w wyniku którego Zamawiający  będzie mógł wybudować oświetlenie. </w:t>
      </w:r>
    </w:p>
    <w:p w14:paraId="4F3FE931" w14:textId="77777777" w:rsidR="00273290" w:rsidRPr="00273290" w:rsidRDefault="00273290" w:rsidP="00273290">
      <w:pPr>
        <w:numPr>
          <w:ilvl w:val="0"/>
          <w:numId w:val="29"/>
        </w:numPr>
        <w:ind w:left="284" w:hanging="284"/>
        <w:contextualSpacing/>
        <w:jc w:val="both"/>
        <w:rPr>
          <w:rFonts w:asciiTheme="minorHAnsi" w:hAnsiTheme="minorHAnsi"/>
          <w:bCs/>
          <w:sz w:val="22"/>
          <w:szCs w:val="22"/>
        </w:rPr>
      </w:pPr>
      <w:r w:rsidRPr="00273290">
        <w:rPr>
          <w:rFonts w:asciiTheme="minorHAnsi" w:hAnsiTheme="minorHAnsi"/>
          <w:bCs/>
          <w:sz w:val="22"/>
          <w:szCs w:val="22"/>
        </w:rPr>
        <w:t>Dokumentację projektową należy opracować w sposób umożliwiający Zamawiającemu prawidłowe udzielenie zamówienia, a także na jej podstawie realizacje pełnego zakresu robót budowlanych.</w:t>
      </w:r>
    </w:p>
    <w:p w14:paraId="61E1DFEE" w14:textId="77777777" w:rsidR="00273290" w:rsidRPr="00273290" w:rsidRDefault="00273290" w:rsidP="00273290">
      <w:pPr>
        <w:numPr>
          <w:ilvl w:val="0"/>
          <w:numId w:val="29"/>
        </w:numPr>
        <w:ind w:left="284" w:hanging="284"/>
        <w:contextualSpacing/>
        <w:jc w:val="both"/>
        <w:rPr>
          <w:rFonts w:asciiTheme="minorHAnsi" w:hAnsiTheme="minorHAnsi"/>
          <w:bCs/>
          <w:sz w:val="22"/>
          <w:szCs w:val="22"/>
        </w:rPr>
      </w:pPr>
      <w:r w:rsidRPr="00273290">
        <w:rPr>
          <w:rFonts w:asciiTheme="minorHAnsi" w:hAnsiTheme="minorHAnsi"/>
          <w:bCs/>
          <w:sz w:val="22"/>
          <w:szCs w:val="22"/>
        </w:rPr>
        <w:t xml:space="preserve">Wykonanie jednorazowej aktualizacji kosztorysów inwestorskich (w ramach wynagrodzenia). Aktualizacja kosztorysów dokonana zostanie na pisemne zgłoszenie Zamawiającego, w przypadku gdy zamawiający będzie rozpoczynał postępowanie o udzielenie zamówienia na roboty budowlane po upływie 6 miesięcy od daty ustalenia przez Wykonawcę wartości zamówienia lub w razie wystąpienia okoliczności mających wpływ na dokonanie ustalenia szacowania wartości zamówienia. Kosztorysy te niezbędne będą do przeprowadzenia procedury wyłaniającej wykonawcę robót budowlanych w oparciu o dokumentację projektową. </w:t>
      </w:r>
    </w:p>
    <w:p w14:paraId="31589337" w14:textId="77777777" w:rsidR="00273290" w:rsidRPr="00273290" w:rsidRDefault="00273290" w:rsidP="00273290">
      <w:pPr>
        <w:numPr>
          <w:ilvl w:val="0"/>
          <w:numId w:val="29"/>
        </w:numPr>
        <w:ind w:left="284" w:hanging="284"/>
        <w:contextualSpacing/>
        <w:rPr>
          <w:rFonts w:asciiTheme="minorHAnsi" w:hAnsiTheme="minorHAnsi"/>
          <w:bCs/>
          <w:sz w:val="22"/>
          <w:szCs w:val="22"/>
        </w:rPr>
      </w:pPr>
      <w:r w:rsidRPr="00273290">
        <w:rPr>
          <w:rFonts w:asciiTheme="minorHAnsi" w:hAnsiTheme="minorHAnsi"/>
          <w:bCs/>
          <w:sz w:val="22"/>
          <w:szCs w:val="22"/>
        </w:rPr>
        <w:t xml:space="preserve">Informacje zawarte w dokumentacji w zakresie technologii wykonania robót, doboru materiałów i urządzeń powinny określać przedmiot zamówienia w sposób zgodny z Prawem zamówień publicznych (bez używania nazw własnych) poprzez określenie parametrów precyzujących ich rodzaj, wielkość, standard oraz inne istotne elementy. </w:t>
      </w:r>
    </w:p>
    <w:p w14:paraId="2E147215" w14:textId="77777777" w:rsidR="00273290" w:rsidRPr="00273290" w:rsidRDefault="00273290" w:rsidP="00273290">
      <w:pPr>
        <w:numPr>
          <w:ilvl w:val="0"/>
          <w:numId w:val="29"/>
        </w:numPr>
        <w:ind w:left="284" w:hanging="284"/>
        <w:contextualSpacing/>
        <w:rPr>
          <w:rFonts w:asciiTheme="minorHAnsi" w:hAnsiTheme="minorHAnsi"/>
          <w:bCs/>
          <w:sz w:val="22"/>
          <w:szCs w:val="22"/>
        </w:rPr>
      </w:pPr>
      <w:r w:rsidRPr="00273290">
        <w:rPr>
          <w:rFonts w:asciiTheme="minorHAnsi" w:hAnsiTheme="minorHAnsi"/>
          <w:bCs/>
          <w:sz w:val="22"/>
          <w:szCs w:val="22"/>
        </w:rPr>
        <w:t>Zakres projektu budowlano – wykonawczego powinien ujmować wszystkie roboty niezbędne do wykonania robót bez dodatkowych opracowań i uzupełnień oraz obliczenia, bilanse i inne szczegółowe dane pozwalające na sprawdzenie poprawności ich wykonania.</w:t>
      </w:r>
    </w:p>
    <w:p w14:paraId="616965F2" w14:textId="77777777" w:rsidR="00273290" w:rsidRPr="00273290" w:rsidRDefault="00273290" w:rsidP="00273290">
      <w:pPr>
        <w:numPr>
          <w:ilvl w:val="0"/>
          <w:numId w:val="29"/>
        </w:numPr>
        <w:ind w:left="284" w:hanging="284"/>
        <w:contextualSpacing/>
        <w:jc w:val="both"/>
        <w:rPr>
          <w:rFonts w:asciiTheme="minorHAnsi" w:hAnsiTheme="minorHAnsi"/>
          <w:bCs/>
          <w:sz w:val="22"/>
          <w:szCs w:val="22"/>
        </w:rPr>
      </w:pPr>
      <w:r w:rsidRPr="00273290">
        <w:rPr>
          <w:rFonts w:asciiTheme="minorHAnsi" w:hAnsiTheme="minorHAnsi"/>
          <w:bCs/>
          <w:sz w:val="22"/>
          <w:szCs w:val="22"/>
        </w:rPr>
        <w:t>Wykonawca zobowiązany będzie do udzielania odpowiedzi do opracowywanej dokumentacji podczas prowadzonego postępowania o udzielenie zamówienia publicznego na wykonanie robót budowlanych.</w:t>
      </w:r>
    </w:p>
    <w:p w14:paraId="64617EF7" w14:textId="77777777" w:rsidR="00427529" w:rsidRPr="00427529" w:rsidRDefault="00427529" w:rsidP="00427529">
      <w:pPr>
        <w:jc w:val="both"/>
        <w:rPr>
          <w:rFonts w:asciiTheme="minorHAnsi" w:hAnsiTheme="minorHAnsi" w:cs="Tahoma"/>
          <w:bCs/>
          <w:color w:val="00000A"/>
          <w:sz w:val="22"/>
          <w:szCs w:val="22"/>
        </w:rPr>
      </w:pPr>
    </w:p>
    <w:p w14:paraId="0B50B901" w14:textId="34316A9B" w:rsidR="00427529" w:rsidRPr="00427529" w:rsidRDefault="00427529" w:rsidP="00427529">
      <w:pPr>
        <w:numPr>
          <w:ilvl w:val="1"/>
          <w:numId w:val="23"/>
        </w:numPr>
        <w:ind w:left="426"/>
        <w:jc w:val="both"/>
        <w:rPr>
          <w:rFonts w:asciiTheme="minorHAnsi" w:hAnsiTheme="minorHAnsi" w:cs="Tahoma"/>
          <w:b/>
          <w:bCs/>
          <w:color w:val="00000A"/>
          <w:sz w:val="22"/>
          <w:szCs w:val="22"/>
        </w:rPr>
      </w:pPr>
      <w:r w:rsidRPr="00427529">
        <w:rPr>
          <w:rFonts w:asciiTheme="minorHAnsi" w:hAnsiTheme="minorHAnsi" w:cs="Tahoma"/>
          <w:b/>
          <w:bCs/>
          <w:color w:val="00000A"/>
          <w:sz w:val="22"/>
          <w:szCs w:val="22"/>
        </w:rPr>
        <w:t>Dokumentację projektowo-kosztorysową należy sporządzić</w:t>
      </w:r>
      <w:r w:rsidR="000E5FCC">
        <w:rPr>
          <w:rFonts w:asciiTheme="minorHAnsi" w:hAnsiTheme="minorHAnsi" w:cs="Tahoma"/>
          <w:b/>
          <w:bCs/>
          <w:color w:val="00000A"/>
          <w:sz w:val="22"/>
          <w:szCs w:val="22"/>
        </w:rPr>
        <w:t xml:space="preserve"> w szczególności</w:t>
      </w:r>
      <w:r w:rsidRPr="00427529">
        <w:rPr>
          <w:rFonts w:asciiTheme="minorHAnsi" w:hAnsiTheme="minorHAnsi" w:cs="Tahoma"/>
          <w:b/>
          <w:bCs/>
          <w:color w:val="00000A"/>
          <w:sz w:val="22"/>
          <w:szCs w:val="22"/>
        </w:rPr>
        <w:t xml:space="preserve"> zgodnie z:</w:t>
      </w:r>
    </w:p>
    <w:p w14:paraId="24409A95" w14:textId="77777777" w:rsidR="00273290" w:rsidRDefault="00273290" w:rsidP="00273290">
      <w:pPr>
        <w:pStyle w:val="Styl2"/>
        <w:numPr>
          <w:ilvl w:val="0"/>
          <w:numId w:val="32"/>
        </w:numPr>
        <w:ind w:left="284" w:hanging="284"/>
        <w:rPr>
          <w:rFonts w:asciiTheme="minorHAnsi" w:hAnsiTheme="minorHAnsi"/>
          <w:sz w:val="22"/>
          <w:szCs w:val="22"/>
        </w:rPr>
      </w:pPr>
      <w:r>
        <w:rPr>
          <w:rFonts w:asciiTheme="minorHAnsi" w:hAnsiTheme="minorHAnsi"/>
          <w:sz w:val="22"/>
          <w:szCs w:val="22"/>
        </w:rPr>
        <w:t>Ustawą z dnia 7 lipca 1994 r. Prawo budowlane (t. j. Dz. U. z 2020 r. poz. 1333 z późn. zm.).</w:t>
      </w:r>
    </w:p>
    <w:p w14:paraId="5D771208" w14:textId="77777777" w:rsidR="00273290" w:rsidRDefault="00273290" w:rsidP="00273290">
      <w:pPr>
        <w:pStyle w:val="Styl2"/>
        <w:numPr>
          <w:ilvl w:val="0"/>
          <w:numId w:val="32"/>
        </w:numPr>
        <w:ind w:left="284" w:hanging="283"/>
        <w:rPr>
          <w:rFonts w:asciiTheme="minorHAnsi" w:hAnsiTheme="minorHAnsi"/>
          <w:sz w:val="22"/>
          <w:szCs w:val="22"/>
        </w:rPr>
      </w:pPr>
      <w:r>
        <w:rPr>
          <w:rFonts w:asciiTheme="minorHAnsi" w:hAnsiTheme="minorHAnsi"/>
          <w:sz w:val="22"/>
          <w:szCs w:val="22"/>
        </w:rPr>
        <w:t xml:space="preserve">Rozporządzeniem Ministra Infrastruktury z dnia 11 września 2020 r. w sprawie szczegółowego zakresu i formy projektu budowlanego (Dz. U. 2021 r. poz. 1169 z późn. zm.). </w:t>
      </w:r>
    </w:p>
    <w:p w14:paraId="6ABF9471" w14:textId="373223FE" w:rsidR="00603A6C" w:rsidRDefault="00603A6C" w:rsidP="00273290">
      <w:pPr>
        <w:ind w:left="360" w:hanging="540"/>
        <w:jc w:val="both"/>
        <w:rPr>
          <w:rFonts w:ascii="Calibri" w:hAnsi="Calibri"/>
          <w:b/>
        </w:rPr>
      </w:pPr>
    </w:p>
    <w:p w14:paraId="7CE19583" w14:textId="77777777" w:rsidR="00273290" w:rsidRPr="00273290" w:rsidRDefault="00273290" w:rsidP="00273290">
      <w:pPr>
        <w:numPr>
          <w:ilvl w:val="0"/>
          <w:numId w:val="30"/>
        </w:numPr>
        <w:ind w:left="284" w:hanging="284"/>
        <w:contextualSpacing/>
        <w:jc w:val="both"/>
        <w:rPr>
          <w:rFonts w:asciiTheme="minorHAnsi" w:hAnsiTheme="minorHAnsi" w:cs="Tahoma"/>
          <w:b/>
          <w:color w:val="00000A"/>
          <w:sz w:val="22"/>
          <w:szCs w:val="22"/>
        </w:rPr>
      </w:pPr>
      <w:r w:rsidRPr="00273290">
        <w:rPr>
          <w:rFonts w:asciiTheme="minorHAnsi" w:hAnsiTheme="minorHAnsi" w:cs="Tahoma"/>
          <w:b/>
          <w:color w:val="00000A"/>
          <w:sz w:val="22"/>
          <w:szCs w:val="22"/>
        </w:rPr>
        <w:t>Pozostałe wymagania dotyczące wykonania dokumentacji projektowej:</w:t>
      </w:r>
    </w:p>
    <w:p w14:paraId="7531CEED" w14:textId="77777777" w:rsidR="00273290" w:rsidRPr="00273290" w:rsidRDefault="00273290" w:rsidP="00273290">
      <w:pPr>
        <w:numPr>
          <w:ilvl w:val="0"/>
          <w:numId w:val="33"/>
        </w:numPr>
        <w:ind w:left="284" w:hanging="283"/>
        <w:jc w:val="both"/>
        <w:rPr>
          <w:rFonts w:asciiTheme="minorHAnsi" w:hAnsiTheme="minorHAnsi" w:cs="Tahoma"/>
          <w:bCs/>
          <w:color w:val="00000A"/>
          <w:sz w:val="22"/>
          <w:szCs w:val="22"/>
        </w:rPr>
      </w:pPr>
      <w:r w:rsidRPr="00273290">
        <w:rPr>
          <w:rFonts w:asciiTheme="minorHAnsi" w:hAnsiTheme="minorHAnsi" w:cs="Tahoma"/>
          <w:bCs/>
          <w:color w:val="00000A"/>
          <w:sz w:val="22"/>
          <w:szCs w:val="22"/>
        </w:rPr>
        <w:t xml:space="preserve">Zamawiający udzieli Wykonawcy pełnomocnictwa do występowania w jego imieniu z wnioskami o uzyskanie niezbędnych decyzji, pozwoleń, postanowień, zezwoleń i opinii, po wcześniejszym wystąpieniu Wykonawcy do Zamawiającego o jego udzielenie. </w:t>
      </w:r>
    </w:p>
    <w:p w14:paraId="12DC628C" w14:textId="77777777" w:rsidR="00273290" w:rsidRPr="00273290" w:rsidRDefault="00273290" w:rsidP="00273290">
      <w:pPr>
        <w:numPr>
          <w:ilvl w:val="0"/>
          <w:numId w:val="33"/>
        </w:numPr>
        <w:ind w:left="284" w:hanging="283"/>
        <w:jc w:val="both"/>
        <w:rPr>
          <w:rFonts w:asciiTheme="minorHAnsi" w:hAnsiTheme="minorHAnsi" w:cs="Tahoma"/>
          <w:bCs/>
          <w:color w:val="00000A"/>
          <w:sz w:val="22"/>
          <w:szCs w:val="22"/>
        </w:rPr>
      </w:pPr>
      <w:r w:rsidRPr="00273290">
        <w:rPr>
          <w:rFonts w:asciiTheme="minorHAnsi" w:hAnsiTheme="minorHAnsi" w:cs="Tahoma"/>
          <w:bCs/>
          <w:color w:val="00000A"/>
          <w:sz w:val="22"/>
          <w:szCs w:val="22"/>
        </w:rPr>
        <w:t>Wykonawca skompletuje wszystkie materiały stanowiące załącznik do zgłoszenia zamiaru wykonania robót budowlanych lub do wniosku o wydanie decyzji o pozwoleniu na budowę z oświadczeniem, że powyższe materiały są kompletne i mogą stanowić podstawę do ubiegania się przez Zamawiającego o pozwolenie na budowę dla danej inwestycji.</w:t>
      </w:r>
    </w:p>
    <w:p w14:paraId="2BBD3F7F" w14:textId="77777777" w:rsidR="00273290" w:rsidRPr="00273290" w:rsidRDefault="00273290" w:rsidP="00273290">
      <w:pPr>
        <w:numPr>
          <w:ilvl w:val="0"/>
          <w:numId w:val="33"/>
        </w:numPr>
        <w:ind w:left="284" w:hanging="283"/>
        <w:jc w:val="both"/>
        <w:rPr>
          <w:rFonts w:asciiTheme="minorHAnsi" w:hAnsiTheme="minorHAnsi" w:cs="Tahoma"/>
          <w:bCs/>
          <w:color w:val="00000A"/>
          <w:sz w:val="22"/>
          <w:szCs w:val="22"/>
        </w:rPr>
      </w:pPr>
      <w:r w:rsidRPr="00273290">
        <w:rPr>
          <w:rFonts w:asciiTheme="minorHAnsi" w:hAnsiTheme="minorHAnsi" w:cs="Tahoma"/>
          <w:bCs/>
          <w:color w:val="00000A"/>
          <w:sz w:val="22"/>
          <w:szCs w:val="22"/>
        </w:rPr>
        <w:t xml:space="preserve">Wykonawca przekaże Zamawiającemu komplety oryginałów wszystkich decyzji, pozwoleń, postanowień, uzgodnień, opinii, stanowisk, warunków i innych pism. Oryginały należy załączyć do egz. nr 1 Projektu. </w:t>
      </w:r>
    </w:p>
    <w:p w14:paraId="1639AC2D" w14:textId="77777777" w:rsidR="00273290" w:rsidRPr="00273290" w:rsidRDefault="00273290" w:rsidP="00273290">
      <w:pPr>
        <w:numPr>
          <w:ilvl w:val="0"/>
          <w:numId w:val="33"/>
        </w:numPr>
        <w:ind w:left="284" w:hanging="283"/>
        <w:jc w:val="both"/>
        <w:rPr>
          <w:rFonts w:asciiTheme="minorHAnsi" w:hAnsiTheme="minorHAnsi" w:cs="Tahoma"/>
          <w:bCs/>
          <w:color w:val="00000A"/>
          <w:sz w:val="22"/>
          <w:szCs w:val="22"/>
        </w:rPr>
      </w:pPr>
      <w:r w:rsidRPr="00273290">
        <w:rPr>
          <w:rFonts w:asciiTheme="minorHAnsi" w:hAnsiTheme="minorHAnsi" w:cs="Tahoma"/>
          <w:bCs/>
          <w:color w:val="00000A"/>
          <w:sz w:val="22"/>
          <w:szCs w:val="22"/>
        </w:rPr>
        <w:t xml:space="preserve">W trakcie postępowania o udzielenie zamówienia publicznego na roboty budowlane – realizowane na podstawie dokumentacji projektowej (będącej przedmiotem niniejszego zamówienia), aż do wyłonienia Wykonawcy robót budowlanych – Wykonawca dokumentacji projektowej będzie przygotowywał pisemne odpowiedzi na pytania i ewentualne zmiany dokumentacji projektowej, których konieczność będzie wynikać </w:t>
      </w:r>
      <w:r w:rsidRPr="00273290">
        <w:rPr>
          <w:rFonts w:asciiTheme="minorHAnsi" w:hAnsiTheme="minorHAnsi" w:cs="Tahoma"/>
          <w:bCs/>
          <w:color w:val="00000A"/>
          <w:sz w:val="22"/>
          <w:szCs w:val="22"/>
        </w:rPr>
        <w:lastRenderedPageBreak/>
        <w:t>z zadawanych pytań i udzielanych odpowiedzi, w terminie wyznaczonym przez Zamawiającego, nie dłuższym niż 3 dni od dnia przekazania pytania Wykonawcy.</w:t>
      </w:r>
    </w:p>
    <w:p w14:paraId="24A7FFC3" w14:textId="77777777" w:rsidR="00273290" w:rsidRDefault="00273290" w:rsidP="00273290">
      <w:pPr>
        <w:jc w:val="both"/>
        <w:rPr>
          <w:rFonts w:ascii="Calibri" w:hAnsi="Calibri"/>
          <w:b/>
        </w:rPr>
      </w:pPr>
    </w:p>
    <w:p w14:paraId="52AEA398" w14:textId="77777777" w:rsidR="00603A6C" w:rsidRDefault="00364951">
      <w:pPr>
        <w:ind w:left="360" w:hanging="540"/>
        <w:jc w:val="center"/>
        <w:rPr>
          <w:rFonts w:ascii="Calibri" w:hAnsi="Calibri"/>
          <w:b/>
        </w:rPr>
      </w:pPr>
      <w:r>
        <w:rPr>
          <w:rFonts w:ascii="Calibri" w:hAnsi="Calibri"/>
          <w:b/>
        </w:rPr>
        <w:t>§ 2</w:t>
      </w:r>
    </w:p>
    <w:p w14:paraId="10C6D151" w14:textId="77777777" w:rsidR="00603A6C" w:rsidRDefault="00364951">
      <w:pPr>
        <w:jc w:val="both"/>
        <w:rPr>
          <w:rFonts w:ascii="Calibri" w:hAnsi="Calibri"/>
        </w:rPr>
      </w:pPr>
      <w:r>
        <w:rPr>
          <w:rFonts w:ascii="Calibri" w:hAnsi="Calibri"/>
        </w:rPr>
        <w:t>Termin wykonania zlecenia:</w:t>
      </w:r>
    </w:p>
    <w:p w14:paraId="3658D4C3" w14:textId="77777777" w:rsidR="00603A6C" w:rsidRDefault="00364951">
      <w:pPr>
        <w:jc w:val="both"/>
        <w:rPr>
          <w:rFonts w:ascii="Calibri" w:hAnsi="Calibri"/>
        </w:rPr>
      </w:pPr>
      <w:r>
        <w:rPr>
          <w:rFonts w:ascii="Calibri" w:hAnsi="Calibri"/>
        </w:rPr>
        <w:t>Rozpoczęcie – z dniem podpisania umowy.</w:t>
      </w:r>
    </w:p>
    <w:p w14:paraId="08E7097F" w14:textId="4F15AF7B" w:rsidR="00603A6C" w:rsidRDefault="00364951">
      <w:pPr>
        <w:jc w:val="both"/>
        <w:rPr>
          <w:rFonts w:ascii="Calibri" w:hAnsi="Calibri"/>
        </w:rPr>
      </w:pPr>
      <w:r>
        <w:rPr>
          <w:rFonts w:ascii="Calibri" w:hAnsi="Calibri"/>
        </w:rPr>
        <w:t xml:space="preserve">Zakończenie – </w:t>
      </w:r>
      <w:r>
        <w:rPr>
          <w:rFonts w:ascii="Calibri" w:hAnsi="Calibri"/>
          <w:b/>
        </w:rPr>
        <w:t xml:space="preserve">do </w:t>
      </w:r>
      <w:r w:rsidR="008D1B33">
        <w:rPr>
          <w:rFonts w:ascii="Calibri" w:hAnsi="Calibri"/>
          <w:b/>
        </w:rPr>
        <w:t>1</w:t>
      </w:r>
      <w:r w:rsidR="00273290">
        <w:rPr>
          <w:rFonts w:ascii="Calibri" w:hAnsi="Calibri"/>
          <w:b/>
        </w:rPr>
        <w:t>0</w:t>
      </w:r>
      <w:r>
        <w:rPr>
          <w:rFonts w:ascii="Calibri" w:hAnsi="Calibri"/>
          <w:b/>
        </w:rPr>
        <w:t>.</w:t>
      </w:r>
      <w:r w:rsidR="008D1B33">
        <w:rPr>
          <w:rFonts w:ascii="Calibri" w:hAnsi="Calibri"/>
          <w:b/>
        </w:rPr>
        <w:t>12</w:t>
      </w:r>
      <w:r>
        <w:rPr>
          <w:rFonts w:ascii="Calibri" w:hAnsi="Calibri"/>
          <w:b/>
        </w:rPr>
        <w:t xml:space="preserve">.2021 r. (przekazanie kompletnej dokumentacji projektowo-kosztorysowej </w:t>
      </w:r>
      <w:r w:rsidR="00427529">
        <w:rPr>
          <w:rFonts w:ascii="Calibri" w:hAnsi="Calibri"/>
          <w:b/>
        </w:rPr>
        <w:t>Zamawiającemu</w:t>
      </w:r>
      <w:r>
        <w:rPr>
          <w:rFonts w:ascii="Calibri" w:hAnsi="Calibri"/>
          <w:b/>
        </w:rPr>
        <w:t>).</w:t>
      </w:r>
    </w:p>
    <w:p w14:paraId="2263F9A5" w14:textId="77777777" w:rsidR="00603A6C" w:rsidRDefault="00603A6C">
      <w:pPr>
        <w:jc w:val="both"/>
        <w:rPr>
          <w:rFonts w:ascii="Calibri" w:hAnsi="Calibri"/>
        </w:rPr>
      </w:pPr>
    </w:p>
    <w:p w14:paraId="706D04BB" w14:textId="77777777" w:rsidR="00603A6C" w:rsidRDefault="00364951">
      <w:pPr>
        <w:jc w:val="both"/>
        <w:rPr>
          <w:rFonts w:ascii="Calibri" w:hAnsi="Calibri"/>
          <w:b/>
        </w:rPr>
      </w:pPr>
      <w:r>
        <w:rPr>
          <w:rFonts w:ascii="Calibri" w:hAnsi="Calibri"/>
          <w:b/>
        </w:rPr>
        <w:t xml:space="preserve">UWAGA! </w:t>
      </w:r>
    </w:p>
    <w:p w14:paraId="215B7950" w14:textId="77777777" w:rsidR="00603A6C" w:rsidRDefault="00364951">
      <w:pPr>
        <w:jc w:val="both"/>
        <w:rPr>
          <w:rFonts w:ascii="Calibri" w:hAnsi="Calibri"/>
        </w:rPr>
      </w:pPr>
      <w:r>
        <w:rPr>
          <w:rFonts w:ascii="Calibri" w:hAnsi="Calibri"/>
        </w:rPr>
        <w:t>Przekazanie dokumentacji nie jest tożsame z dokonaniem jej odbioru przez Zamawiającego. Odbiór dokumentacji nastąpi zgodnie z zapisami zawartymi w umowie.</w:t>
      </w:r>
    </w:p>
    <w:p w14:paraId="4D49C3CF" w14:textId="77777777" w:rsidR="00603A6C" w:rsidRDefault="00603A6C">
      <w:pPr>
        <w:jc w:val="center"/>
        <w:rPr>
          <w:rFonts w:ascii="Calibri" w:hAnsi="Calibri"/>
          <w:b/>
        </w:rPr>
      </w:pPr>
    </w:p>
    <w:p w14:paraId="21E9BC8F" w14:textId="77777777" w:rsidR="00603A6C" w:rsidRDefault="00364951">
      <w:pPr>
        <w:jc w:val="center"/>
        <w:rPr>
          <w:rFonts w:ascii="Calibri" w:hAnsi="Calibri"/>
          <w:b/>
        </w:rPr>
      </w:pPr>
      <w:r>
        <w:rPr>
          <w:rFonts w:ascii="Calibri" w:hAnsi="Calibri"/>
          <w:b/>
        </w:rPr>
        <w:t>§ 3</w:t>
      </w:r>
    </w:p>
    <w:p w14:paraId="1EF3840E" w14:textId="77777777" w:rsidR="00603A6C" w:rsidRDefault="00364951">
      <w:pPr>
        <w:jc w:val="both"/>
        <w:rPr>
          <w:rFonts w:ascii="Calibri" w:hAnsi="Calibri"/>
        </w:rPr>
      </w:pPr>
      <w:r>
        <w:rPr>
          <w:rFonts w:ascii="Calibri" w:hAnsi="Calibri"/>
        </w:rPr>
        <w:t>Do obowiązków Zamawiającego należy:</w:t>
      </w:r>
    </w:p>
    <w:p w14:paraId="7F1DD936" w14:textId="77777777" w:rsidR="00603A6C" w:rsidRDefault="00364951">
      <w:pPr>
        <w:numPr>
          <w:ilvl w:val="0"/>
          <w:numId w:val="4"/>
        </w:numPr>
        <w:tabs>
          <w:tab w:val="left" w:pos="426"/>
        </w:tabs>
        <w:ind w:left="426" w:hanging="425"/>
        <w:jc w:val="both"/>
        <w:rPr>
          <w:rFonts w:ascii="Calibri" w:hAnsi="Calibri"/>
        </w:rPr>
      </w:pPr>
      <w:r>
        <w:rPr>
          <w:rFonts w:ascii="Calibri" w:hAnsi="Calibri"/>
        </w:rPr>
        <w:t>W terminie 14 dni, licząc od następnego dnia po dostarczeniu przez Wykonawcę dokumentacji projektowo-kosztorysowej, podpisanie protokołu zdawczo – odbiorczego lub zgłoszenie uwag do opracowań.</w:t>
      </w:r>
    </w:p>
    <w:p w14:paraId="3722DB70" w14:textId="77777777" w:rsidR="00603A6C" w:rsidRDefault="00364951">
      <w:pPr>
        <w:numPr>
          <w:ilvl w:val="0"/>
          <w:numId w:val="4"/>
        </w:numPr>
        <w:tabs>
          <w:tab w:val="left" w:pos="426"/>
        </w:tabs>
        <w:ind w:left="426" w:hanging="425"/>
        <w:jc w:val="both"/>
        <w:rPr>
          <w:rFonts w:ascii="Calibri" w:hAnsi="Calibri"/>
        </w:rPr>
      </w:pPr>
      <w:r>
        <w:rPr>
          <w:rFonts w:ascii="Calibri" w:hAnsi="Calibri"/>
        </w:rPr>
        <w:t xml:space="preserve">Jeżeli Zamawiający w terminie określonym w ust. 1 nie dokona odbioru przedmiotu zamówienia lub nie wniesie uwag do jego wykonania, Wykonawca może sporządzić jednostronnie protokół zdawczo – odbiorczy i przesłać Zamawiającemu oraz wystawić fakturę. </w:t>
      </w:r>
    </w:p>
    <w:p w14:paraId="4F49240A" w14:textId="77777777" w:rsidR="00603A6C" w:rsidRDefault="00364951">
      <w:pPr>
        <w:numPr>
          <w:ilvl w:val="0"/>
          <w:numId w:val="4"/>
        </w:numPr>
        <w:tabs>
          <w:tab w:val="left" w:pos="426"/>
        </w:tabs>
        <w:ind w:left="426" w:hanging="425"/>
        <w:jc w:val="both"/>
        <w:rPr>
          <w:rFonts w:ascii="Calibri" w:hAnsi="Calibri"/>
        </w:rPr>
      </w:pPr>
      <w:r>
        <w:rPr>
          <w:rFonts w:ascii="Calibri" w:hAnsi="Calibri"/>
        </w:rPr>
        <w:t>W przypadku zgłoszenia uwag przez Zamawiającego do przedmiotu zamówienia, termin dokonania odbioru wskazany w ust. 1 zaczyna swój bieg od dnia następnego po dniu złożenia poprawionej dokumentacji.</w:t>
      </w:r>
    </w:p>
    <w:p w14:paraId="43F870FE" w14:textId="77777777" w:rsidR="00603A6C" w:rsidRDefault="00364951">
      <w:pPr>
        <w:numPr>
          <w:ilvl w:val="0"/>
          <w:numId w:val="4"/>
        </w:numPr>
        <w:tabs>
          <w:tab w:val="left" w:pos="426"/>
        </w:tabs>
        <w:ind w:left="426" w:hanging="425"/>
        <w:jc w:val="both"/>
        <w:rPr>
          <w:rFonts w:ascii="Calibri" w:hAnsi="Calibri"/>
        </w:rPr>
      </w:pPr>
      <w:r>
        <w:rPr>
          <w:rFonts w:ascii="Calibri" w:hAnsi="Calibri"/>
        </w:rPr>
        <w:t>Wypłacenie uzgodnionego wynagrodzenia za zlecone wykonanie prac w terminie i na warunkach podanych w § 6.</w:t>
      </w:r>
    </w:p>
    <w:p w14:paraId="2D13A68D" w14:textId="77777777" w:rsidR="00603A6C" w:rsidRDefault="00603A6C">
      <w:pPr>
        <w:tabs>
          <w:tab w:val="left" w:pos="426"/>
        </w:tabs>
        <w:ind w:left="426"/>
        <w:jc w:val="both"/>
        <w:rPr>
          <w:rFonts w:ascii="Calibri" w:hAnsi="Calibri"/>
        </w:rPr>
      </w:pPr>
    </w:p>
    <w:p w14:paraId="65E946BD" w14:textId="77777777" w:rsidR="00603A6C" w:rsidRDefault="00364951">
      <w:pPr>
        <w:pStyle w:val="WW-Tekstpodstawowy2"/>
        <w:widowControl w:val="0"/>
        <w:suppressAutoHyphens w:val="0"/>
        <w:jc w:val="center"/>
        <w:rPr>
          <w:rFonts w:ascii="Calibri" w:hAnsi="Calibri"/>
          <w:szCs w:val="24"/>
        </w:rPr>
      </w:pPr>
      <w:r>
        <w:rPr>
          <w:rFonts w:ascii="Calibri" w:hAnsi="Calibri"/>
          <w:b/>
          <w:szCs w:val="24"/>
        </w:rPr>
        <w:t>§ 4</w:t>
      </w:r>
    </w:p>
    <w:p w14:paraId="414BA07E" w14:textId="77777777" w:rsidR="00603A6C" w:rsidRDefault="00364951">
      <w:pPr>
        <w:pStyle w:val="WW-Tekstpodstawowy2"/>
        <w:widowControl w:val="0"/>
        <w:suppressAutoHyphens w:val="0"/>
        <w:rPr>
          <w:rFonts w:ascii="Calibri" w:hAnsi="Calibri"/>
          <w:szCs w:val="24"/>
        </w:rPr>
      </w:pPr>
      <w:r>
        <w:rPr>
          <w:rFonts w:ascii="Calibri" w:hAnsi="Calibri"/>
          <w:szCs w:val="24"/>
        </w:rPr>
        <w:t>Do obowiązku Wykonawcy należy:</w:t>
      </w:r>
    </w:p>
    <w:p w14:paraId="0D58E7D4" w14:textId="77777777" w:rsidR="00603A6C" w:rsidRDefault="00364951">
      <w:pPr>
        <w:widowControl w:val="0"/>
        <w:numPr>
          <w:ilvl w:val="0"/>
          <w:numId w:val="3"/>
        </w:numPr>
        <w:tabs>
          <w:tab w:val="left" w:pos="2880"/>
        </w:tabs>
        <w:jc w:val="both"/>
        <w:rPr>
          <w:rFonts w:ascii="Calibri" w:hAnsi="Calibri"/>
        </w:rPr>
      </w:pPr>
      <w:r>
        <w:rPr>
          <w:rFonts w:ascii="Calibri" w:hAnsi="Calibri"/>
        </w:rPr>
        <w:t>Terminowe i zgodne z obowiązującymi w tym zakresie przepisami i normami opracowanie przedmiotu zamówienia.</w:t>
      </w:r>
    </w:p>
    <w:p w14:paraId="26C272A1" w14:textId="77777777" w:rsidR="00603A6C" w:rsidRDefault="00364951">
      <w:pPr>
        <w:widowControl w:val="0"/>
        <w:numPr>
          <w:ilvl w:val="0"/>
          <w:numId w:val="3"/>
        </w:numPr>
        <w:tabs>
          <w:tab w:val="left" w:pos="2880"/>
        </w:tabs>
        <w:jc w:val="both"/>
        <w:rPr>
          <w:rFonts w:ascii="Calibri" w:hAnsi="Calibri"/>
        </w:rPr>
      </w:pPr>
      <w:r>
        <w:rPr>
          <w:rFonts w:ascii="Calibri" w:hAnsi="Calibri"/>
        </w:rPr>
        <w:t>Terminowe przekazanie przedmiotu zamówienia protokołem zdawczo – odbiorczym w siedzibie Zamawiającego.</w:t>
      </w:r>
    </w:p>
    <w:p w14:paraId="0CB45053" w14:textId="77777777" w:rsidR="00603A6C" w:rsidRDefault="00364951">
      <w:pPr>
        <w:widowControl w:val="0"/>
        <w:numPr>
          <w:ilvl w:val="0"/>
          <w:numId w:val="3"/>
        </w:numPr>
        <w:tabs>
          <w:tab w:val="left" w:pos="2880"/>
        </w:tabs>
        <w:jc w:val="both"/>
        <w:rPr>
          <w:rFonts w:ascii="Calibri" w:hAnsi="Calibri"/>
        </w:rPr>
      </w:pPr>
      <w:r>
        <w:rPr>
          <w:rFonts w:ascii="Calibri" w:hAnsi="Calibri"/>
        </w:rPr>
        <w:t>Ponoszenie opłat związanych z uzyskaniem niezbędnych warunków i decyzji koniecznych do opracowania dokumentacji.</w:t>
      </w:r>
    </w:p>
    <w:p w14:paraId="7C7A3EB7" w14:textId="77777777" w:rsidR="00603A6C" w:rsidRDefault="00364951">
      <w:pPr>
        <w:widowControl w:val="0"/>
        <w:numPr>
          <w:ilvl w:val="0"/>
          <w:numId w:val="3"/>
        </w:numPr>
        <w:tabs>
          <w:tab w:val="left" w:pos="2880"/>
        </w:tabs>
        <w:jc w:val="both"/>
        <w:rPr>
          <w:rFonts w:ascii="Calibri" w:hAnsi="Calibri"/>
        </w:rPr>
      </w:pPr>
      <w:r>
        <w:rPr>
          <w:rFonts w:ascii="Calibri" w:hAnsi="Calibri"/>
        </w:rPr>
        <w:t>Stosowanie się do poleceń i wskazówek Zamawiającego w trakcie wykonywania zamówionego dzieła.</w:t>
      </w:r>
    </w:p>
    <w:p w14:paraId="78C4E604" w14:textId="77777777" w:rsidR="00603A6C" w:rsidRDefault="00364951">
      <w:pPr>
        <w:widowControl w:val="0"/>
        <w:numPr>
          <w:ilvl w:val="0"/>
          <w:numId w:val="3"/>
        </w:numPr>
        <w:tabs>
          <w:tab w:val="left" w:pos="2880"/>
        </w:tabs>
        <w:jc w:val="both"/>
        <w:rPr>
          <w:rFonts w:ascii="Calibri" w:hAnsi="Calibri"/>
        </w:rPr>
      </w:pPr>
      <w:r>
        <w:rPr>
          <w:rFonts w:ascii="Calibri" w:hAnsi="Calibri"/>
        </w:rPr>
        <w:t>Usunięcie ewentualnych wad, usterek i błędów w dokumentacji.</w:t>
      </w:r>
    </w:p>
    <w:p w14:paraId="34B92B41" w14:textId="77777777" w:rsidR="00603A6C" w:rsidRDefault="00364951">
      <w:pPr>
        <w:widowControl w:val="0"/>
        <w:numPr>
          <w:ilvl w:val="0"/>
          <w:numId w:val="3"/>
        </w:numPr>
        <w:tabs>
          <w:tab w:val="left" w:pos="2880"/>
        </w:tabs>
        <w:jc w:val="both"/>
        <w:rPr>
          <w:rFonts w:ascii="Calibri" w:hAnsi="Calibri"/>
        </w:rPr>
      </w:pPr>
      <w:r>
        <w:rPr>
          <w:rFonts w:ascii="Calibri" w:hAnsi="Calibri"/>
        </w:rPr>
        <w:t>Wykonawca zobowiązuje się zaopatrzyć opracowaną dokumentację w pisemne oświadczenie, że została wykonana zgodnie z niniejszą umową, przepisami techniczno – budowlanymi, normami i zasadami wiedzy technicznej oraz że jest kompletna z punktu widzenia celu, któremu ma służyć.</w:t>
      </w:r>
    </w:p>
    <w:p w14:paraId="3EBD2392" w14:textId="77777777" w:rsidR="00603A6C" w:rsidRDefault="00603A6C">
      <w:pPr>
        <w:jc w:val="center"/>
        <w:rPr>
          <w:rFonts w:ascii="Calibri" w:hAnsi="Calibri"/>
          <w:b/>
        </w:rPr>
      </w:pPr>
    </w:p>
    <w:p w14:paraId="790A7266" w14:textId="77777777" w:rsidR="00603A6C" w:rsidRDefault="00364951">
      <w:pPr>
        <w:jc w:val="center"/>
        <w:rPr>
          <w:rFonts w:ascii="Calibri" w:hAnsi="Calibri"/>
          <w:b/>
        </w:rPr>
      </w:pPr>
      <w:r>
        <w:rPr>
          <w:rFonts w:ascii="Calibri" w:hAnsi="Calibri"/>
          <w:b/>
        </w:rPr>
        <w:t>§ 5</w:t>
      </w:r>
    </w:p>
    <w:p w14:paraId="20D3B582" w14:textId="77777777" w:rsidR="00603A6C" w:rsidRDefault="00364951">
      <w:pPr>
        <w:widowControl w:val="0"/>
        <w:numPr>
          <w:ilvl w:val="6"/>
          <w:numId w:val="1"/>
        </w:numPr>
        <w:tabs>
          <w:tab w:val="left" w:pos="426"/>
        </w:tabs>
        <w:ind w:left="426" w:hanging="426"/>
        <w:jc w:val="both"/>
        <w:rPr>
          <w:rFonts w:ascii="Calibri" w:hAnsi="Calibri"/>
        </w:rPr>
      </w:pPr>
      <w:r>
        <w:rPr>
          <w:rFonts w:ascii="Calibri" w:hAnsi="Calibri"/>
        </w:rPr>
        <w:t>Wykonawca jest uprawniony do zawarcia Umowy o wykonanie części dokumentacji projektowej z innymi podmiotami posiadającymi uprawnienia do projektowania, za pisemną zgodą Zamawiającego, jeżeli nie spowoduje to wydłużenia czasu wykonywania dokumentacji projektowej stanowiącej przedmiot niniejszej umowy, ani nie zwiększy kosztów wykonania dokumentacji, pod warunkiem, że Wykonawca wystąpi o zgodę Zamawiającego nie później niż w okresie 30 dni od podpisania niniejszej umowy.</w:t>
      </w:r>
    </w:p>
    <w:p w14:paraId="74E6F8D7" w14:textId="77777777" w:rsidR="00603A6C" w:rsidRDefault="00364951">
      <w:pPr>
        <w:widowControl w:val="0"/>
        <w:numPr>
          <w:ilvl w:val="6"/>
          <w:numId w:val="1"/>
        </w:numPr>
        <w:tabs>
          <w:tab w:val="left" w:pos="426"/>
        </w:tabs>
        <w:ind w:left="426" w:hanging="426"/>
        <w:jc w:val="both"/>
        <w:rPr>
          <w:rFonts w:ascii="Calibri" w:hAnsi="Calibri"/>
        </w:rPr>
      </w:pPr>
      <w:r>
        <w:rPr>
          <w:rFonts w:ascii="Calibri" w:hAnsi="Calibri"/>
        </w:rPr>
        <w:t xml:space="preserve">W przypadku powierzenia wykonania części prac projektowych innym podmiotom, Wykonawca zobowiązuje się do koordynacji opracowań projektowych wykonanych przez te podmioty i ponosi </w:t>
      </w:r>
      <w:r>
        <w:rPr>
          <w:rFonts w:ascii="Calibri" w:hAnsi="Calibri"/>
        </w:rPr>
        <w:lastRenderedPageBreak/>
        <w:t>przed Zamawiającym pełną odpowiedzialność za należyte wykonanie dokumentacji projektowej stanowiącej przedmiot niniejszej Umowy.</w:t>
      </w:r>
    </w:p>
    <w:p w14:paraId="5BE54E49" w14:textId="77777777" w:rsidR="00603A6C" w:rsidRDefault="00364951">
      <w:pPr>
        <w:widowControl w:val="0"/>
        <w:numPr>
          <w:ilvl w:val="6"/>
          <w:numId w:val="1"/>
        </w:numPr>
        <w:tabs>
          <w:tab w:val="left" w:pos="426"/>
        </w:tabs>
        <w:ind w:left="426" w:hanging="426"/>
        <w:jc w:val="both"/>
        <w:rPr>
          <w:rFonts w:ascii="Calibri" w:hAnsi="Calibri"/>
        </w:rPr>
      </w:pPr>
      <w:r>
        <w:rPr>
          <w:rFonts w:ascii="Calibri" w:hAnsi="Calibri"/>
        </w:rPr>
        <w:t>Zamawiający nie wyraża zgody na zawarcie cesji wierzytelności pomiędzy Wykonawcą, a podwykonawcami z jakimi zawarł on Umowy.</w:t>
      </w:r>
    </w:p>
    <w:p w14:paraId="06F91BDE" w14:textId="77777777" w:rsidR="00603A6C" w:rsidRDefault="00603A6C">
      <w:pPr>
        <w:jc w:val="center"/>
        <w:rPr>
          <w:rFonts w:ascii="Calibri" w:hAnsi="Calibri"/>
          <w:b/>
        </w:rPr>
      </w:pPr>
    </w:p>
    <w:p w14:paraId="1DAEC2DB" w14:textId="77777777" w:rsidR="00603A6C" w:rsidRDefault="00364951">
      <w:pPr>
        <w:jc w:val="center"/>
        <w:rPr>
          <w:rFonts w:ascii="Calibri" w:hAnsi="Calibri"/>
          <w:b/>
        </w:rPr>
      </w:pPr>
      <w:r>
        <w:rPr>
          <w:rFonts w:ascii="Calibri" w:hAnsi="Calibri"/>
          <w:b/>
        </w:rPr>
        <w:t>§ 6</w:t>
      </w:r>
    </w:p>
    <w:p w14:paraId="54760FAB" w14:textId="5817FD0D" w:rsidR="00603A6C" w:rsidRDefault="00364951">
      <w:pPr>
        <w:numPr>
          <w:ilvl w:val="0"/>
          <w:numId w:val="5"/>
        </w:numPr>
        <w:tabs>
          <w:tab w:val="clear" w:pos="720"/>
        </w:tabs>
        <w:ind w:left="426" w:hanging="426"/>
        <w:jc w:val="both"/>
        <w:rPr>
          <w:rFonts w:ascii="Calibri" w:hAnsi="Calibri"/>
        </w:rPr>
      </w:pPr>
      <w:r>
        <w:rPr>
          <w:rFonts w:ascii="Calibri" w:hAnsi="Calibri"/>
        </w:rPr>
        <w:t xml:space="preserve">Za wykonaną dokumentację Wykonawcy przysługiwać będzie wynagrodzenie ryczałtowe w wysokości: </w:t>
      </w:r>
      <w:r w:rsidR="00427529">
        <w:rPr>
          <w:rFonts w:ascii="Calibri" w:hAnsi="Calibri"/>
        </w:rPr>
        <w:t>…………………</w:t>
      </w:r>
      <w:r>
        <w:rPr>
          <w:rFonts w:ascii="Calibri" w:hAnsi="Calibri"/>
        </w:rPr>
        <w:t xml:space="preserve"> zł netto + </w:t>
      </w:r>
      <w:r w:rsidR="00FD0F41">
        <w:rPr>
          <w:rFonts w:ascii="Calibri" w:hAnsi="Calibri"/>
        </w:rPr>
        <w:t xml:space="preserve">23 </w:t>
      </w:r>
      <w:r>
        <w:rPr>
          <w:rFonts w:ascii="Calibri" w:hAnsi="Calibri"/>
        </w:rPr>
        <w:t xml:space="preserve">% VAT = </w:t>
      </w:r>
      <w:r w:rsidR="00427529">
        <w:rPr>
          <w:rFonts w:ascii="Calibri" w:hAnsi="Calibri"/>
          <w:b/>
          <w:bCs/>
        </w:rPr>
        <w:t>…………..</w:t>
      </w:r>
      <w:r w:rsidR="00FD0F41">
        <w:rPr>
          <w:rFonts w:ascii="Calibri" w:hAnsi="Calibri"/>
          <w:b/>
          <w:bCs/>
        </w:rPr>
        <w:t xml:space="preserve"> </w:t>
      </w:r>
      <w:r>
        <w:rPr>
          <w:rFonts w:ascii="Calibri" w:hAnsi="Calibri"/>
          <w:b/>
          <w:bCs/>
        </w:rPr>
        <w:t>zł</w:t>
      </w:r>
      <w:r>
        <w:rPr>
          <w:rFonts w:ascii="Calibri" w:hAnsi="Calibri"/>
        </w:rPr>
        <w:t xml:space="preserve"> </w:t>
      </w:r>
      <w:r>
        <w:rPr>
          <w:rFonts w:ascii="Calibri" w:hAnsi="Calibri"/>
          <w:b/>
          <w:bCs/>
        </w:rPr>
        <w:t xml:space="preserve">brutto </w:t>
      </w:r>
      <w:r>
        <w:rPr>
          <w:rFonts w:ascii="Calibri" w:hAnsi="Calibri"/>
        </w:rPr>
        <w:t xml:space="preserve">(słownie brutto: </w:t>
      </w:r>
      <w:r w:rsidR="00996E2B">
        <w:rPr>
          <w:rFonts w:ascii="Calibri" w:hAnsi="Calibri"/>
        </w:rPr>
        <w:t>………………………..</w:t>
      </w:r>
      <w:r w:rsidR="00FD0F41">
        <w:rPr>
          <w:rFonts w:ascii="Calibri" w:hAnsi="Calibri"/>
        </w:rPr>
        <w:t xml:space="preserve"> 00/100</w:t>
      </w:r>
      <w:r>
        <w:rPr>
          <w:rFonts w:ascii="Calibri" w:hAnsi="Calibri"/>
        </w:rPr>
        <w:t>).</w:t>
      </w:r>
    </w:p>
    <w:p w14:paraId="5043F13B" w14:textId="77777777" w:rsidR="00603A6C" w:rsidRDefault="00364951">
      <w:pPr>
        <w:numPr>
          <w:ilvl w:val="0"/>
          <w:numId w:val="5"/>
        </w:numPr>
        <w:tabs>
          <w:tab w:val="clear" w:pos="720"/>
        </w:tabs>
        <w:ind w:left="426" w:hanging="426"/>
        <w:jc w:val="both"/>
        <w:rPr>
          <w:rFonts w:ascii="Calibri" w:hAnsi="Calibri"/>
        </w:rPr>
      </w:pPr>
      <w:r>
        <w:rPr>
          <w:rFonts w:ascii="Calibri" w:hAnsi="Calibri"/>
        </w:rPr>
        <w:t>Rozliczenie wykonanych prac nastąpi na podstawie faktury wystawionej przez Wykonawcę w oparciu o protokoły zdawczo – odbiorcze.</w:t>
      </w:r>
    </w:p>
    <w:p w14:paraId="598A43AB" w14:textId="0A1D6350" w:rsidR="00603A6C" w:rsidRDefault="00364951">
      <w:pPr>
        <w:numPr>
          <w:ilvl w:val="0"/>
          <w:numId w:val="5"/>
        </w:numPr>
        <w:tabs>
          <w:tab w:val="clear" w:pos="720"/>
        </w:tabs>
        <w:ind w:left="426" w:hanging="426"/>
        <w:jc w:val="both"/>
        <w:rPr>
          <w:rFonts w:ascii="Calibri" w:hAnsi="Calibri"/>
        </w:rPr>
      </w:pPr>
      <w:r>
        <w:rPr>
          <w:rFonts w:ascii="Calibri" w:hAnsi="Calibri"/>
        </w:rPr>
        <w:t>Wykonawca oświadcza, że będzie wystawiał i przekazywał Zamawiającemu faktury w formie – papierowej (tradycyjnej)/</w:t>
      </w:r>
      <w:r w:rsidRPr="009F2EF5">
        <w:rPr>
          <w:rFonts w:ascii="Calibri" w:hAnsi="Calibri"/>
        </w:rPr>
        <w:t>elektronicznej (ustrukturyzowanej)</w:t>
      </w:r>
      <w:r>
        <w:rPr>
          <w:rFonts w:ascii="Calibri" w:hAnsi="Calibri"/>
        </w:rPr>
        <w:t>, zgodnie z przedłożonym oświadczeniem – załącznik nr</w:t>
      </w:r>
      <w:r w:rsidR="00FD0F41">
        <w:rPr>
          <w:rFonts w:ascii="Calibri" w:hAnsi="Calibri"/>
        </w:rPr>
        <w:t xml:space="preserve"> 1</w:t>
      </w:r>
      <w:r>
        <w:rPr>
          <w:rFonts w:ascii="Calibri" w:hAnsi="Calibri"/>
        </w:rPr>
        <w:t xml:space="preserve"> do umowy. </w:t>
      </w:r>
    </w:p>
    <w:p w14:paraId="2852CBCB" w14:textId="77777777" w:rsidR="00603A6C" w:rsidRDefault="00364951">
      <w:pPr>
        <w:numPr>
          <w:ilvl w:val="0"/>
          <w:numId w:val="5"/>
        </w:numPr>
        <w:tabs>
          <w:tab w:val="clear" w:pos="720"/>
        </w:tabs>
        <w:ind w:left="426" w:hanging="426"/>
        <w:jc w:val="both"/>
        <w:rPr>
          <w:rFonts w:ascii="Calibri" w:hAnsi="Calibri"/>
        </w:rPr>
      </w:pPr>
      <w:r>
        <w:rPr>
          <w:rFonts w:ascii="Calibri" w:hAnsi="Calibri"/>
        </w:rPr>
        <w:t>Zamawiający informuje, że inne dokumenty (poza fakturą) Wykonawca zobowiązany jest składać w formie papierowej (tradycyjnej).</w:t>
      </w:r>
    </w:p>
    <w:p w14:paraId="0B60E7F7" w14:textId="77777777" w:rsidR="00603A6C" w:rsidRDefault="00364951">
      <w:pPr>
        <w:numPr>
          <w:ilvl w:val="0"/>
          <w:numId w:val="5"/>
        </w:numPr>
        <w:tabs>
          <w:tab w:val="clear" w:pos="720"/>
        </w:tabs>
        <w:ind w:left="426" w:hanging="426"/>
        <w:jc w:val="both"/>
        <w:rPr>
          <w:rFonts w:ascii="Calibri" w:hAnsi="Calibri"/>
        </w:rPr>
      </w:pPr>
      <w:r>
        <w:rPr>
          <w:rFonts w:ascii="Calibri" w:hAnsi="Calibri"/>
          <w:bCs/>
        </w:rPr>
        <w:t>Dane stron umowy do faktur:</w:t>
      </w:r>
    </w:p>
    <w:p w14:paraId="1FAFB192" w14:textId="77777777" w:rsidR="00603A6C" w:rsidRDefault="00364951">
      <w:pPr>
        <w:numPr>
          <w:ilvl w:val="0"/>
          <w:numId w:val="18"/>
        </w:numPr>
        <w:jc w:val="both"/>
        <w:rPr>
          <w:rFonts w:ascii="Calibri" w:hAnsi="Calibri"/>
          <w:bCs/>
        </w:rPr>
      </w:pPr>
      <w:r>
        <w:rPr>
          <w:rFonts w:ascii="Calibri" w:hAnsi="Calibri"/>
          <w:bCs/>
        </w:rPr>
        <w:t>Zamawiający oświadcza, że jest uprawniony do otrzymywania faktur VAT. Faktura za wykonanie przedmiotu umowy wystawiona będzie w następujący sposób:</w:t>
      </w:r>
    </w:p>
    <w:p w14:paraId="323BE26A" w14:textId="77777777" w:rsidR="00603A6C" w:rsidRDefault="00364951">
      <w:pPr>
        <w:ind w:left="426" w:firstLine="282"/>
        <w:jc w:val="both"/>
        <w:rPr>
          <w:rFonts w:ascii="Calibri" w:hAnsi="Calibri"/>
          <w:bCs/>
        </w:rPr>
      </w:pPr>
      <w:r>
        <w:rPr>
          <w:rFonts w:ascii="Calibri" w:hAnsi="Calibri"/>
          <w:bCs/>
        </w:rPr>
        <w:t xml:space="preserve">Nabywca: Gmina Reszel, ul. Rynek nr 24, 11-440 Reszel </w:t>
      </w:r>
    </w:p>
    <w:p w14:paraId="3E69D513" w14:textId="77777777" w:rsidR="00603A6C" w:rsidRDefault="00364951">
      <w:pPr>
        <w:ind w:left="426" w:firstLine="282"/>
        <w:jc w:val="both"/>
        <w:rPr>
          <w:rFonts w:ascii="Calibri" w:hAnsi="Calibri"/>
          <w:bCs/>
        </w:rPr>
      </w:pPr>
      <w:r>
        <w:rPr>
          <w:rFonts w:ascii="Calibri" w:hAnsi="Calibri"/>
          <w:bCs/>
        </w:rPr>
        <w:t>NIP: 742-224-33-26; REGON: 510743611</w:t>
      </w:r>
    </w:p>
    <w:p w14:paraId="7D200833" w14:textId="77777777" w:rsidR="00603A6C" w:rsidRDefault="00364951">
      <w:pPr>
        <w:ind w:left="426" w:firstLine="282"/>
        <w:jc w:val="both"/>
        <w:rPr>
          <w:rFonts w:ascii="Calibri" w:hAnsi="Calibri"/>
          <w:bCs/>
        </w:rPr>
      </w:pPr>
      <w:r>
        <w:rPr>
          <w:rFonts w:ascii="Calibri" w:hAnsi="Calibri"/>
          <w:bCs/>
        </w:rPr>
        <w:t>Odbiorca: Urząd Gminy w Reszlu, ul. Rynek 24, 11-440 Reszel.</w:t>
      </w:r>
    </w:p>
    <w:p w14:paraId="50E7859C" w14:textId="55B16DD1" w:rsidR="00603A6C" w:rsidRPr="00CF5606" w:rsidRDefault="00364951" w:rsidP="0090715F">
      <w:pPr>
        <w:numPr>
          <w:ilvl w:val="0"/>
          <w:numId w:val="18"/>
        </w:numPr>
        <w:rPr>
          <w:rFonts w:ascii="Calibri" w:hAnsi="Calibri"/>
          <w:bCs/>
        </w:rPr>
      </w:pPr>
      <w:r>
        <w:rPr>
          <w:rFonts w:ascii="Calibri" w:hAnsi="Calibri"/>
          <w:bCs/>
        </w:rPr>
        <w:t xml:space="preserve">Wykonawca oświadcza, że jest czynnym podatnikiem podatku od towarów i usług VAT, posiada NIP: </w:t>
      </w:r>
      <w:r w:rsidR="00996E2B">
        <w:rPr>
          <w:rFonts w:ascii="Calibri" w:hAnsi="Calibri"/>
          <w:bCs/>
        </w:rPr>
        <w:t>…………………….</w:t>
      </w:r>
      <w:r>
        <w:rPr>
          <w:rFonts w:ascii="Calibri" w:hAnsi="Calibri"/>
          <w:bCs/>
        </w:rPr>
        <w:t xml:space="preserve">, REGON </w:t>
      </w:r>
      <w:r w:rsidR="00996E2B">
        <w:rPr>
          <w:rFonts w:ascii="Calibri" w:hAnsi="Calibri"/>
          <w:bCs/>
        </w:rPr>
        <w:t>………………….</w:t>
      </w:r>
      <w:r>
        <w:rPr>
          <w:rFonts w:ascii="Calibri" w:hAnsi="Calibri"/>
          <w:bCs/>
        </w:rPr>
        <w:t xml:space="preserve"> oraz rachunek bankowy nr: </w:t>
      </w:r>
      <w:r w:rsidR="00CF5606">
        <w:rPr>
          <w:rFonts w:ascii="Calibri" w:hAnsi="Calibri"/>
          <w:bCs/>
        </w:rPr>
        <w:br/>
      </w:r>
      <w:r w:rsidR="00996E2B">
        <w:rPr>
          <w:rFonts w:ascii="Calibri" w:hAnsi="Calibri"/>
          <w:bCs/>
        </w:rPr>
        <w:t>……………………………..</w:t>
      </w:r>
    </w:p>
    <w:p w14:paraId="5CFD9FE4" w14:textId="77777777" w:rsidR="00603A6C" w:rsidRDefault="00364951">
      <w:pPr>
        <w:numPr>
          <w:ilvl w:val="0"/>
          <w:numId w:val="5"/>
        </w:numPr>
        <w:tabs>
          <w:tab w:val="clear" w:pos="720"/>
        </w:tabs>
        <w:ind w:left="426" w:hanging="426"/>
        <w:jc w:val="both"/>
        <w:rPr>
          <w:rFonts w:ascii="Calibri" w:hAnsi="Calibri"/>
        </w:rPr>
      </w:pPr>
      <w:r>
        <w:rPr>
          <w:rFonts w:ascii="Calibri" w:hAnsi="Calibri"/>
          <w:bCs/>
        </w:rPr>
        <w:t>Za dzień zapłaty uznaje się dzień, w którym Zamawiający wydał swojemu bankowi polecenie przelewu określonej kwoty na rachunek bankowy Wykonawcy.</w:t>
      </w:r>
    </w:p>
    <w:p w14:paraId="08EBCF17" w14:textId="77777777" w:rsidR="00603A6C" w:rsidRDefault="00364951">
      <w:pPr>
        <w:numPr>
          <w:ilvl w:val="0"/>
          <w:numId w:val="5"/>
        </w:numPr>
        <w:tabs>
          <w:tab w:val="clear" w:pos="720"/>
        </w:tabs>
        <w:ind w:left="426" w:hanging="426"/>
        <w:jc w:val="both"/>
        <w:rPr>
          <w:rFonts w:ascii="Calibri" w:hAnsi="Calibri"/>
        </w:rPr>
      </w:pPr>
      <w:r>
        <w:rPr>
          <w:rFonts w:ascii="Calibri" w:hAnsi="Calibri"/>
          <w:bCs/>
        </w:rPr>
        <w:t>Wykonawca nie może bez zgody Zamawiającego przenieść wierzytelności na osoby trzecie. Zgoda Zamawiającego musi być wyrażona na piśmie pod rygorem nieważności.</w:t>
      </w:r>
    </w:p>
    <w:p w14:paraId="59744FFD" w14:textId="77777777" w:rsidR="00603A6C" w:rsidRDefault="00364951">
      <w:pPr>
        <w:numPr>
          <w:ilvl w:val="0"/>
          <w:numId w:val="5"/>
        </w:numPr>
        <w:tabs>
          <w:tab w:val="clear" w:pos="720"/>
        </w:tabs>
        <w:ind w:left="426" w:hanging="426"/>
        <w:jc w:val="both"/>
        <w:rPr>
          <w:rFonts w:ascii="Calibri" w:hAnsi="Calibri"/>
        </w:rPr>
      </w:pPr>
      <w:r>
        <w:rPr>
          <w:rFonts w:ascii="Calibri" w:hAnsi="Calibri"/>
          <w:bCs/>
        </w:rPr>
        <w:t xml:space="preserve">Za nieterminową płatność faktury, Wykonawca ma prawo naliczyć odsetki ustawowe. </w:t>
      </w:r>
    </w:p>
    <w:p w14:paraId="5E2D844F" w14:textId="77777777" w:rsidR="00603A6C" w:rsidRDefault="00364951">
      <w:pPr>
        <w:numPr>
          <w:ilvl w:val="0"/>
          <w:numId w:val="5"/>
        </w:numPr>
        <w:tabs>
          <w:tab w:val="clear" w:pos="720"/>
        </w:tabs>
        <w:ind w:left="426" w:hanging="426"/>
        <w:jc w:val="both"/>
        <w:rPr>
          <w:rFonts w:ascii="Calibri" w:hAnsi="Calibri"/>
        </w:rPr>
      </w:pPr>
      <w:r>
        <w:rPr>
          <w:rFonts w:ascii="Calibri" w:hAnsi="Calibri"/>
          <w:bCs/>
        </w:rPr>
        <w:t>Zamawiający uprawniony jest do potrącenia z wynagrodzenia Wykonawcy wszelkich należnych jemu na podstawie niniejszej umowy kwot, w szczególności z tytułu kar umownych.</w:t>
      </w:r>
    </w:p>
    <w:p w14:paraId="1339BE04" w14:textId="77777777" w:rsidR="00603A6C" w:rsidRDefault="00364951">
      <w:pPr>
        <w:numPr>
          <w:ilvl w:val="0"/>
          <w:numId w:val="5"/>
        </w:numPr>
        <w:tabs>
          <w:tab w:val="clear" w:pos="720"/>
        </w:tabs>
        <w:ind w:left="426" w:hanging="426"/>
        <w:jc w:val="both"/>
        <w:rPr>
          <w:rFonts w:ascii="Calibri" w:hAnsi="Calibri"/>
        </w:rPr>
      </w:pPr>
      <w:r>
        <w:rPr>
          <w:rFonts w:ascii="Calibri" w:hAnsi="Calibri"/>
        </w:rPr>
        <w:t>Termin zapłaty faktury – przelew na konto Wykonawcy w ciągu 31 dni od daty dostarczenia jej Zamawiającemu.</w:t>
      </w:r>
    </w:p>
    <w:p w14:paraId="293B67D6" w14:textId="77777777" w:rsidR="00603A6C" w:rsidRDefault="00364951">
      <w:pPr>
        <w:numPr>
          <w:ilvl w:val="0"/>
          <w:numId w:val="5"/>
        </w:numPr>
        <w:tabs>
          <w:tab w:val="clear" w:pos="720"/>
        </w:tabs>
        <w:ind w:left="426" w:hanging="426"/>
        <w:jc w:val="both"/>
        <w:rPr>
          <w:rFonts w:ascii="Calibri" w:hAnsi="Calibri"/>
        </w:rPr>
      </w:pPr>
      <w:r>
        <w:rPr>
          <w:rFonts w:ascii="Calibri" w:hAnsi="Calibri"/>
        </w:rPr>
        <w:t>Za datę zapłaty faktury przyjmuje się datę złożenia przelewu w banku Zamawiającego.</w:t>
      </w:r>
    </w:p>
    <w:p w14:paraId="670B420C" w14:textId="77777777" w:rsidR="00603A6C" w:rsidRDefault="00364951">
      <w:pPr>
        <w:numPr>
          <w:ilvl w:val="0"/>
          <w:numId w:val="5"/>
        </w:numPr>
        <w:tabs>
          <w:tab w:val="clear" w:pos="720"/>
        </w:tabs>
        <w:ind w:left="426" w:hanging="426"/>
        <w:jc w:val="both"/>
        <w:rPr>
          <w:rFonts w:ascii="Calibri" w:hAnsi="Calibri"/>
        </w:rPr>
      </w:pPr>
      <w:r>
        <w:rPr>
          <w:rFonts w:ascii="Calibri" w:hAnsi="Calibri"/>
        </w:rPr>
        <w:t>Kwota, o której mowa w ust. 1 niniejszego paragrafu, nie obejmuje usługi nadzoru autorskiego. Należności związane z pobytami na budowie w ramach nadzoru autorskiego oraz sposób jego realizacji określi odrębna umowa.</w:t>
      </w:r>
    </w:p>
    <w:p w14:paraId="35F1C73D" w14:textId="77777777" w:rsidR="00603A6C" w:rsidRDefault="00364951">
      <w:pPr>
        <w:numPr>
          <w:ilvl w:val="0"/>
          <w:numId w:val="5"/>
        </w:numPr>
        <w:tabs>
          <w:tab w:val="clear" w:pos="720"/>
        </w:tabs>
        <w:ind w:left="426" w:hanging="426"/>
        <w:jc w:val="both"/>
        <w:rPr>
          <w:rFonts w:ascii="Calibri" w:hAnsi="Calibri"/>
        </w:rPr>
      </w:pPr>
      <w:r>
        <w:rPr>
          <w:rFonts w:ascii="Calibri" w:hAnsi="Calibri"/>
        </w:rPr>
        <w:t>Zamawiający oświadcza, że jest płatnikiem podatku od towarów i usług oraz upoważnia Wykonawcę do wystawienia faktury VAT obejmującej należność za prace projektowe określone w § 1 bez jego podpisu.</w:t>
      </w:r>
    </w:p>
    <w:p w14:paraId="02A98F04" w14:textId="77777777" w:rsidR="00D20974" w:rsidRDefault="00D20974">
      <w:pPr>
        <w:jc w:val="center"/>
        <w:rPr>
          <w:rFonts w:ascii="Calibri" w:hAnsi="Calibri"/>
          <w:b/>
        </w:rPr>
      </w:pPr>
    </w:p>
    <w:p w14:paraId="177532D3" w14:textId="49BA144C" w:rsidR="00603A6C" w:rsidRDefault="00364951">
      <w:pPr>
        <w:jc w:val="center"/>
        <w:rPr>
          <w:rFonts w:ascii="Calibri" w:hAnsi="Calibri"/>
          <w:b/>
        </w:rPr>
      </w:pPr>
      <w:r>
        <w:rPr>
          <w:rFonts w:ascii="Calibri" w:hAnsi="Calibri"/>
          <w:b/>
        </w:rPr>
        <w:t>§ 7</w:t>
      </w:r>
    </w:p>
    <w:p w14:paraId="062B7CF5" w14:textId="77777777" w:rsidR="00603A6C" w:rsidRDefault="00364951">
      <w:pPr>
        <w:numPr>
          <w:ilvl w:val="0"/>
          <w:numId w:val="6"/>
        </w:numPr>
        <w:tabs>
          <w:tab w:val="clear" w:pos="720"/>
        </w:tabs>
        <w:ind w:left="360"/>
        <w:jc w:val="both"/>
        <w:rPr>
          <w:rFonts w:ascii="Calibri" w:hAnsi="Calibri"/>
        </w:rPr>
      </w:pPr>
      <w:r>
        <w:rPr>
          <w:rFonts w:ascii="Calibri" w:hAnsi="Calibri"/>
        </w:rPr>
        <w:t>Wykonawca zapłaci Zamawiającemu kary umowne za:</w:t>
      </w:r>
    </w:p>
    <w:p w14:paraId="4D656E3D" w14:textId="77777777" w:rsidR="00603A6C" w:rsidRDefault="00364951">
      <w:pPr>
        <w:pStyle w:val="Tekstpodstawowywcity"/>
        <w:numPr>
          <w:ilvl w:val="1"/>
          <w:numId w:val="6"/>
        </w:numPr>
        <w:tabs>
          <w:tab w:val="left" w:pos="540"/>
        </w:tabs>
        <w:spacing w:after="0"/>
        <w:ind w:left="567" w:hanging="283"/>
        <w:jc w:val="both"/>
        <w:rPr>
          <w:rFonts w:ascii="Calibri" w:hAnsi="Calibri"/>
        </w:rPr>
      </w:pPr>
      <w:r>
        <w:rPr>
          <w:rFonts w:ascii="Calibri" w:hAnsi="Calibri"/>
        </w:rPr>
        <w:t>odstąpienie od umowy przez Zamawiającego z powodu okoliczności, za które odpowiada Wykonawca w wysokości 10% wynagrodzenia umownego brutto,</w:t>
      </w:r>
    </w:p>
    <w:p w14:paraId="4742EC95" w14:textId="25823C20" w:rsidR="00603A6C" w:rsidRDefault="00364951">
      <w:pPr>
        <w:numPr>
          <w:ilvl w:val="1"/>
          <w:numId w:val="6"/>
        </w:numPr>
        <w:tabs>
          <w:tab w:val="left" w:pos="540"/>
        </w:tabs>
        <w:ind w:left="567" w:hanging="283"/>
        <w:jc w:val="both"/>
        <w:rPr>
          <w:rFonts w:ascii="Calibri" w:hAnsi="Calibri"/>
        </w:rPr>
      </w:pPr>
      <w:r>
        <w:rPr>
          <w:rFonts w:ascii="Calibri" w:hAnsi="Calibri"/>
        </w:rPr>
        <w:t>zwłokę w przekazaniu przedmiotu umowy w wysokości 0,5% wartości wynagrodzenia umownego brutto za każdy dzień zwłoki</w:t>
      </w:r>
      <w:r w:rsidR="00240F8A">
        <w:rPr>
          <w:rFonts w:ascii="Calibri" w:hAnsi="Calibri"/>
        </w:rPr>
        <w:t>,</w:t>
      </w:r>
    </w:p>
    <w:p w14:paraId="6D7AE279" w14:textId="10496089" w:rsidR="00603A6C" w:rsidRDefault="00364951">
      <w:pPr>
        <w:numPr>
          <w:ilvl w:val="1"/>
          <w:numId w:val="6"/>
        </w:numPr>
        <w:tabs>
          <w:tab w:val="left" w:pos="540"/>
        </w:tabs>
        <w:ind w:left="567" w:hanging="283"/>
        <w:jc w:val="both"/>
        <w:rPr>
          <w:rFonts w:ascii="Calibri" w:hAnsi="Calibri"/>
        </w:rPr>
      </w:pPr>
      <w:r>
        <w:rPr>
          <w:rFonts w:ascii="Calibri" w:hAnsi="Calibri"/>
        </w:rPr>
        <w:t>za zwłokę w usunięciu wad (usterek, błędów) – w wysokości 0,5% wynagrodzenia umownego brutto za każdy dzień zwłoki.</w:t>
      </w:r>
    </w:p>
    <w:p w14:paraId="1E4F2DB3" w14:textId="77777777" w:rsidR="00603A6C" w:rsidRDefault="00364951">
      <w:pPr>
        <w:numPr>
          <w:ilvl w:val="0"/>
          <w:numId w:val="6"/>
        </w:numPr>
        <w:tabs>
          <w:tab w:val="clear" w:pos="720"/>
          <w:tab w:val="left" w:pos="540"/>
        </w:tabs>
        <w:ind w:left="360"/>
        <w:jc w:val="both"/>
        <w:rPr>
          <w:rFonts w:ascii="Calibri" w:hAnsi="Calibri"/>
        </w:rPr>
      </w:pPr>
      <w:r>
        <w:rPr>
          <w:rFonts w:ascii="Calibri" w:hAnsi="Calibri"/>
        </w:rPr>
        <w:lastRenderedPageBreak/>
        <w:t>Zamawiający zapłaci Wykonawcy kary umowne za odstąpienie od umowy przez Wykonawcę z powodu, za który odpowiada Zamawiający w wysokości 10% wynagrodzenia umownego brutto.</w:t>
      </w:r>
    </w:p>
    <w:p w14:paraId="5E98FBAD" w14:textId="77777777" w:rsidR="00603A6C" w:rsidRDefault="00364951">
      <w:pPr>
        <w:numPr>
          <w:ilvl w:val="0"/>
          <w:numId w:val="6"/>
        </w:numPr>
        <w:tabs>
          <w:tab w:val="clear" w:pos="720"/>
          <w:tab w:val="left" w:pos="540"/>
        </w:tabs>
        <w:ind w:left="360"/>
        <w:jc w:val="both"/>
        <w:rPr>
          <w:rFonts w:ascii="Calibri" w:hAnsi="Calibri"/>
        </w:rPr>
      </w:pPr>
      <w:r>
        <w:rPr>
          <w:rFonts w:ascii="Calibri" w:hAnsi="Calibri"/>
        </w:rPr>
        <w:t>Zwłoka w przekazaniu przedmiotu umowy lub usunięciu wad (usterek, błędów) liczy się od dnia następnego po wyznaczonym terminie i włącznie do dnia dostarczenia przedmiotu Zamawiającemu.</w:t>
      </w:r>
    </w:p>
    <w:p w14:paraId="2DFBF8E9" w14:textId="77777777" w:rsidR="00603A6C" w:rsidRDefault="00364951">
      <w:pPr>
        <w:numPr>
          <w:ilvl w:val="0"/>
          <w:numId w:val="6"/>
        </w:numPr>
        <w:tabs>
          <w:tab w:val="clear" w:pos="720"/>
          <w:tab w:val="left" w:pos="540"/>
        </w:tabs>
        <w:ind w:left="360"/>
        <w:jc w:val="both"/>
        <w:rPr>
          <w:rFonts w:ascii="Calibri" w:hAnsi="Calibri"/>
        </w:rPr>
      </w:pPr>
      <w:r>
        <w:rPr>
          <w:rFonts w:ascii="Calibri" w:hAnsi="Calibri"/>
        </w:rPr>
        <w:t>Za zwłokę w zapłacie wynagrodzenia Wykonawca ma prawo naliczyć odsetki ustawowe.</w:t>
      </w:r>
    </w:p>
    <w:p w14:paraId="3688CD0D" w14:textId="77777777" w:rsidR="00603A6C" w:rsidRDefault="00364951">
      <w:pPr>
        <w:numPr>
          <w:ilvl w:val="0"/>
          <w:numId w:val="6"/>
        </w:numPr>
        <w:tabs>
          <w:tab w:val="clear" w:pos="720"/>
          <w:tab w:val="left" w:pos="540"/>
        </w:tabs>
        <w:ind w:left="360"/>
        <w:jc w:val="both"/>
        <w:rPr>
          <w:rFonts w:ascii="Calibri" w:hAnsi="Calibri"/>
        </w:rPr>
      </w:pPr>
      <w:r>
        <w:rPr>
          <w:rFonts w:ascii="Calibri" w:hAnsi="Calibri"/>
        </w:rPr>
        <w:t>Powyższe kary umowne nie wyłączają możliwości dochodzenia przez Zamawiającego odszkodowania przewyższającego ich wysokość aż do wysokości faktycznie poniesionej szkody.</w:t>
      </w:r>
    </w:p>
    <w:p w14:paraId="392F2D5C" w14:textId="77777777" w:rsidR="00603A6C" w:rsidRDefault="00364951">
      <w:pPr>
        <w:numPr>
          <w:ilvl w:val="0"/>
          <w:numId w:val="6"/>
        </w:numPr>
        <w:tabs>
          <w:tab w:val="clear" w:pos="720"/>
          <w:tab w:val="left" w:pos="540"/>
        </w:tabs>
        <w:ind w:left="360"/>
        <w:jc w:val="both"/>
        <w:rPr>
          <w:rFonts w:ascii="Calibri" w:hAnsi="Calibri"/>
        </w:rPr>
      </w:pPr>
      <w:r>
        <w:rPr>
          <w:rFonts w:ascii="Calibri" w:hAnsi="Calibri"/>
        </w:rPr>
        <w:t>Wykonawca wyraża zgodę na potrącenie kar umownych z wynagrodzenia.</w:t>
      </w:r>
    </w:p>
    <w:p w14:paraId="61EC00C1" w14:textId="77777777" w:rsidR="00603A6C" w:rsidRDefault="00603A6C">
      <w:pPr>
        <w:jc w:val="both"/>
        <w:rPr>
          <w:rFonts w:ascii="Calibri" w:hAnsi="Calibri"/>
        </w:rPr>
      </w:pPr>
    </w:p>
    <w:p w14:paraId="35E5E041" w14:textId="77777777" w:rsidR="00603A6C" w:rsidRDefault="00364951">
      <w:pPr>
        <w:jc w:val="center"/>
        <w:rPr>
          <w:rFonts w:ascii="Calibri" w:hAnsi="Calibri"/>
          <w:b/>
        </w:rPr>
      </w:pPr>
      <w:r>
        <w:rPr>
          <w:rFonts w:ascii="Calibri" w:hAnsi="Calibri"/>
          <w:b/>
        </w:rPr>
        <w:t>§ 8</w:t>
      </w:r>
    </w:p>
    <w:p w14:paraId="4ED8E5EB" w14:textId="77777777" w:rsidR="00603A6C" w:rsidRDefault="00364951">
      <w:pPr>
        <w:pStyle w:val="Styl"/>
        <w:numPr>
          <w:ilvl w:val="3"/>
          <w:numId w:val="3"/>
        </w:numPr>
        <w:tabs>
          <w:tab w:val="left" w:pos="284"/>
        </w:tabs>
        <w:ind w:left="284" w:right="19" w:hanging="284"/>
        <w:jc w:val="both"/>
        <w:rPr>
          <w:rFonts w:ascii="Calibri" w:hAnsi="Calibri" w:cs="Tahoma"/>
        </w:rPr>
      </w:pPr>
      <w:r>
        <w:rPr>
          <w:rFonts w:ascii="Calibri" w:hAnsi="Calibri" w:cs="Tahoma"/>
        </w:rPr>
        <w:t>Projektant udziela gwarancji, jakości na przedmiot umowy, który mija wraz z podpisaniem protokołu odbioru końcowego robót budowlanych realizowanych przez Zamawiającego według opracowanej przez Projektanta dokumentacji projektowej, a w przypadku stwierdzenia wad w przedmiocie odbioru, w dniu podpisania protokołu stwierdzającego usunięcie zaistniałych wad.</w:t>
      </w:r>
    </w:p>
    <w:p w14:paraId="71F94D12" w14:textId="77777777" w:rsidR="00603A6C" w:rsidRDefault="00364951">
      <w:pPr>
        <w:pStyle w:val="Styl"/>
        <w:numPr>
          <w:ilvl w:val="3"/>
          <w:numId w:val="3"/>
        </w:numPr>
        <w:tabs>
          <w:tab w:val="left" w:pos="284"/>
        </w:tabs>
        <w:ind w:left="284" w:right="19" w:hanging="284"/>
        <w:jc w:val="both"/>
        <w:rPr>
          <w:rFonts w:ascii="Calibri" w:hAnsi="Calibri" w:cs="Tahoma"/>
        </w:rPr>
      </w:pPr>
      <w:r>
        <w:rPr>
          <w:rFonts w:ascii="Calibri" w:hAnsi="Calibri" w:cs="Tahoma"/>
        </w:rPr>
        <w:t xml:space="preserve">Projektant, niezależnie od gwarancji, ponosi odpowiedzialność z tytułu rękojmi za wady fizyczne przedmiotu umowy, zgodnie z zapisami Kodeksu Cywilnego.  </w:t>
      </w:r>
    </w:p>
    <w:p w14:paraId="040EB08A" w14:textId="77777777" w:rsidR="00603A6C" w:rsidRDefault="00364951">
      <w:pPr>
        <w:pStyle w:val="Styl"/>
        <w:numPr>
          <w:ilvl w:val="3"/>
          <w:numId w:val="3"/>
        </w:numPr>
        <w:tabs>
          <w:tab w:val="left" w:pos="284"/>
        </w:tabs>
        <w:ind w:left="284" w:right="19" w:hanging="284"/>
        <w:jc w:val="both"/>
        <w:rPr>
          <w:rFonts w:ascii="Calibri" w:hAnsi="Calibri" w:cs="Tahoma"/>
        </w:rPr>
      </w:pPr>
      <w:r>
        <w:rPr>
          <w:rFonts w:ascii="Calibri" w:hAnsi="Calibri" w:cs="Tahoma"/>
        </w:rPr>
        <w:t>Za wadę dokumentacji uważa się np. brak koordynacji międzybranżowej, niezgodność projektu wykonawczego z projektem budowlanym.</w:t>
      </w:r>
    </w:p>
    <w:p w14:paraId="4297617E" w14:textId="77777777" w:rsidR="00603A6C" w:rsidRDefault="00364951">
      <w:pPr>
        <w:pStyle w:val="Styl"/>
        <w:numPr>
          <w:ilvl w:val="3"/>
          <w:numId w:val="3"/>
        </w:numPr>
        <w:tabs>
          <w:tab w:val="left" w:pos="284"/>
        </w:tabs>
        <w:ind w:left="284" w:right="19" w:hanging="284"/>
        <w:jc w:val="both"/>
        <w:rPr>
          <w:rFonts w:ascii="Calibri" w:hAnsi="Calibri" w:cs="Tahoma"/>
        </w:rPr>
      </w:pPr>
      <w:r>
        <w:rPr>
          <w:rFonts w:ascii="Calibri" w:hAnsi="Calibri" w:cs="Tahoma"/>
        </w:rPr>
        <w:t>Za błędy dokumentacji uważa się np. niezgodność dokumentacji z przepisami, normami, sztuką budowlaną, wytycznymi Zmawiającego, technicznymi warunkami przyłączenia.</w:t>
      </w:r>
    </w:p>
    <w:p w14:paraId="448403ED" w14:textId="77777777" w:rsidR="00603A6C" w:rsidRDefault="00364951">
      <w:pPr>
        <w:pStyle w:val="Styl"/>
        <w:numPr>
          <w:ilvl w:val="3"/>
          <w:numId w:val="3"/>
        </w:numPr>
        <w:tabs>
          <w:tab w:val="left" w:pos="284"/>
        </w:tabs>
        <w:ind w:left="284" w:right="19" w:hanging="284"/>
        <w:jc w:val="both"/>
        <w:rPr>
          <w:rFonts w:ascii="Calibri" w:hAnsi="Calibri" w:cs="Tahoma"/>
        </w:rPr>
      </w:pPr>
      <w:r>
        <w:rPr>
          <w:rFonts w:ascii="Calibri" w:hAnsi="Calibri" w:cs="Tahoma"/>
        </w:rPr>
        <w:t>O zauważonych wadach dokumentacji Zamawiający zawiadomi Wykonawcę w terminie 10 dni roboczych od daty wykrycia wady.</w:t>
      </w:r>
    </w:p>
    <w:p w14:paraId="17977D2E" w14:textId="77777777" w:rsidR="00603A6C" w:rsidRDefault="00603A6C">
      <w:pPr>
        <w:jc w:val="center"/>
        <w:rPr>
          <w:rFonts w:ascii="Calibri" w:hAnsi="Calibri"/>
          <w:b/>
        </w:rPr>
      </w:pPr>
    </w:p>
    <w:p w14:paraId="29AA1EA3" w14:textId="77777777" w:rsidR="00603A6C" w:rsidRDefault="00364951">
      <w:pPr>
        <w:jc w:val="center"/>
        <w:rPr>
          <w:rFonts w:ascii="Calibri" w:hAnsi="Calibri"/>
          <w:b/>
        </w:rPr>
      </w:pPr>
      <w:r>
        <w:rPr>
          <w:rFonts w:ascii="Calibri" w:hAnsi="Calibri"/>
          <w:b/>
        </w:rPr>
        <w:t>§ 9</w:t>
      </w:r>
    </w:p>
    <w:p w14:paraId="7E660D48" w14:textId="77777777" w:rsidR="00603A6C" w:rsidRDefault="00364951">
      <w:pPr>
        <w:numPr>
          <w:ilvl w:val="0"/>
          <w:numId w:val="8"/>
        </w:numPr>
        <w:shd w:val="clear" w:color="auto" w:fill="FFFFFF"/>
        <w:jc w:val="both"/>
        <w:rPr>
          <w:rFonts w:ascii="Calibri" w:hAnsi="Calibri" w:cs="Tahoma"/>
        </w:rPr>
      </w:pPr>
      <w:r>
        <w:rPr>
          <w:rFonts w:ascii="Calibri" w:hAnsi="Calibri" w:cs="Tahoma"/>
          <w:spacing w:val="-1"/>
        </w:rPr>
        <w:t xml:space="preserve">Dokumentacja w zakresie wymienionym w § 1, </w:t>
      </w:r>
      <w:r>
        <w:rPr>
          <w:rFonts w:ascii="Calibri" w:hAnsi="Calibri" w:cs="Tahoma"/>
        </w:rPr>
        <w:t xml:space="preserve">jako wytwór myśli Wykonawcy podlega ochronie zgodnie z przepisami ustawy o prawie autorskim i prawach pokrewnych. W ramach ustalonego </w:t>
      </w:r>
      <w:r>
        <w:rPr>
          <w:rFonts w:ascii="Calibri" w:hAnsi="Calibri" w:cs="Tahoma"/>
        </w:rPr>
        <w:br/>
        <w:t>w umowie wynagrodzenia, Wykonawca łącznie z przekazaną dokumentacją, przekazuje na rzecz Zamawiającego prawa autorskie majątkowe do dokumentacji. Osobiste prawa autorskie, jako niezbywalne, pozostają własnością autorów dokumentacji.</w:t>
      </w:r>
    </w:p>
    <w:p w14:paraId="2C187A98" w14:textId="77777777" w:rsidR="00603A6C" w:rsidRDefault="00364951">
      <w:pPr>
        <w:shd w:val="clear" w:color="auto" w:fill="FFFFFF"/>
        <w:ind w:left="435"/>
        <w:jc w:val="both"/>
        <w:rPr>
          <w:rFonts w:ascii="Calibri" w:hAnsi="Calibri" w:cs="Tahoma"/>
        </w:rPr>
      </w:pPr>
      <w:r>
        <w:rPr>
          <w:rFonts w:ascii="Calibri" w:hAnsi="Calibri" w:cs="Tahoma"/>
          <w:spacing w:val="-1"/>
        </w:rPr>
        <w:t xml:space="preserve">Na podstawie niniejszej umowy </w:t>
      </w:r>
      <w:r>
        <w:rPr>
          <w:rFonts w:ascii="Calibri" w:hAnsi="Calibri" w:cs="Tahoma"/>
        </w:rPr>
        <w:t>Wykonawca</w:t>
      </w:r>
      <w:r>
        <w:rPr>
          <w:rFonts w:ascii="Calibri" w:hAnsi="Calibri" w:cs="Tahoma"/>
          <w:spacing w:val="-1"/>
        </w:rPr>
        <w:t xml:space="preserve"> przenosi na </w:t>
      </w:r>
      <w:r>
        <w:rPr>
          <w:rFonts w:ascii="Calibri" w:hAnsi="Calibri" w:cs="Tahoma"/>
        </w:rPr>
        <w:t>Zamawiającego autorskie prawa majątkowe do dzieła, na następujących polach eksploatacji, w ramach wynagrodzenia, o którym mowa w § 6 ust. 1:</w:t>
      </w:r>
    </w:p>
    <w:p w14:paraId="4223E160" w14:textId="77777777" w:rsidR="00603A6C" w:rsidRDefault="00364951">
      <w:pPr>
        <w:widowControl w:val="0"/>
        <w:numPr>
          <w:ilvl w:val="0"/>
          <w:numId w:val="9"/>
        </w:numPr>
        <w:shd w:val="clear" w:color="auto" w:fill="FFFFFF"/>
        <w:tabs>
          <w:tab w:val="left" w:pos="475"/>
        </w:tabs>
        <w:ind w:right="19"/>
        <w:jc w:val="both"/>
        <w:rPr>
          <w:rFonts w:ascii="Calibri" w:hAnsi="Calibri" w:cs="Tahoma"/>
          <w:spacing w:val="-18"/>
        </w:rPr>
      </w:pPr>
      <w:r>
        <w:rPr>
          <w:rFonts w:ascii="Calibri" w:hAnsi="Calibri" w:cs="Tahoma"/>
        </w:rPr>
        <w:t>wykorzystanie opracowań do realizacji projektu budowy przez Gminę Reszel;</w:t>
      </w:r>
    </w:p>
    <w:p w14:paraId="7589F6A4" w14:textId="77777777" w:rsidR="00603A6C" w:rsidRDefault="00364951">
      <w:pPr>
        <w:widowControl w:val="0"/>
        <w:numPr>
          <w:ilvl w:val="0"/>
          <w:numId w:val="9"/>
        </w:numPr>
        <w:shd w:val="clear" w:color="auto" w:fill="FFFFFF"/>
        <w:tabs>
          <w:tab w:val="left" w:pos="475"/>
        </w:tabs>
        <w:jc w:val="both"/>
        <w:rPr>
          <w:rFonts w:ascii="Calibri" w:hAnsi="Calibri" w:cs="Tahoma"/>
          <w:spacing w:val="-7"/>
        </w:rPr>
      </w:pPr>
      <w:r>
        <w:rPr>
          <w:rFonts w:ascii="Calibri" w:hAnsi="Calibri" w:cs="Tahoma"/>
        </w:rPr>
        <w:t xml:space="preserve">w zakresie utrwalania i zwielokrotnienia utworu – wytwarzanie określoną techniką </w:t>
      </w:r>
      <w:r>
        <w:rPr>
          <w:rFonts w:ascii="Calibri" w:hAnsi="Calibri" w:cs="Tahoma"/>
          <w:spacing w:val="-1"/>
        </w:rPr>
        <w:t xml:space="preserve">egzemplarzy utworu, w tym techniką drukarską reprograficzną, zapisu magnetycznego </w:t>
      </w:r>
      <w:r>
        <w:rPr>
          <w:rFonts w:ascii="Calibri" w:hAnsi="Calibri" w:cs="Tahoma"/>
        </w:rPr>
        <w:t>oraz techniką cyfrową;</w:t>
      </w:r>
    </w:p>
    <w:p w14:paraId="48C7D874" w14:textId="77777777" w:rsidR="00603A6C" w:rsidRDefault="00364951">
      <w:pPr>
        <w:widowControl w:val="0"/>
        <w:numPr>
          <w:ilvl w:val="0"/>
          <w:numId w:val="9"/>
        </w:numPr>
        <w:shd w:val="clear" w:color="auto" w:fill="FFFFFF"/>
        <w:tabs>
          <w:tab w:val="left" w:pos="475"/>
        </w:tabs>
        <w:ind w:right="24"/>
        <w:jc w:val="both"/>
        <w:rPr>
          <w:rFonts w:ascii="Calibri" w:hAnsi="Calibri" w:cs="Tahoma"/>
          <w:spacing w:val="-9"/>
        </w:rPr>
      </w:pPr>
      <w:r>
        <w:rPr>
          <w:rFonts w:ascii="Calibri" w:hAnsi="Calibri" w:cs="Tahoma"/>
        </w:rPr>
        <w:t>w zakresie obrotu oryginałem albo egzemplarzami, na których utwór utrwalono –wprowadzenie do obrotu, użyczenie lub najem oryginału albo egzemplarzy;</w:t>
      </w:r>
    </w:p>
    <w:p w14:paraId="35C7C31E" w14:textId="77777777" w:rsidR="00603A6C" w:rsidRDefault="00364951">
      <w:pPr>
        <w:widowControl w:val="0"/>
        <w:numPr>
          <w:ilvl w:val="0"/>
          <w:numId w:val="9"/>
        </w:numPr>
        <w:shd w:val="clear" w:color="auto" w:fill="FFFFFF"/>
        <w:tabs>
          <w:tab w:val="left" w:pos="475"/>
        </w:tabs>
        <w:ind w:right="14"/>
        <w:jc w:val="both"/>
        <w:rPr>
          <w:rFonts w:ascii="Calibri" w:hAnsi="Calibri" w:cs="Tahoma"/>
          <w:spacing w:val="-7"/>
        </w:rPr>
      </w:pPr>
      <w:r>
        <w:rPr>
          <w:rFonts w:ascii="Calibri" w:hAnsi="Calibri" w:cs="Tahoma"/>
        </w:rPr>
        <w:t xml:space="preserve">w zakresie rozpowszechniania utworu – w sposób inny niż (po odbiorze końcowym każdego etapu dokumentacji) – publiczne wykonanie, wystawienie, wyświetlenie, odtworzenie oraz nadawanie i remitowanie, a także publiczne udostępnienie utworu w </w:t>
      </w:r>
      <w:r>
        <w:rPr>
          <w:rFonts w:ascii="Calibri" w:hAnsi="Calibri" w:cs="Tahoma"/>
          <w:spacing w:val="-1"/>
        </w:rPr>
        <w:t xml:space="preserve">taki sposób, aby każdy mógł mieć do niego dostęp w miejscu i czasie przez siebie </w:t>
      </w:r>
      <w:r>
        <w:rPr>
          <w:rFonts w:ascii="Calibri" w:hAnsi="Calibri" w:cs="Tahoma"/>
        </w:rPr>
        <w:t>wybranym;</w:t>
      </w:r>
    </w:p>
    <w:p w14:paraId="4B951BBB" w14:textId="77777777" w:rsidR="00603A6C" w:rsidRDefault="00364951">
      <w:pPr>
        <w:widowControl w:val="0"/>
        <w:numPr>
          <w:ilvl w:val="0"/>
          <w:numId w:val="9"/>
        </w:numPr>
        <w:shd w:val="clear" w:color="auto" w:fill="FFFFFF"/>
        <w:tabs>
          <w:tab w:val="left" w:pos="475"/>
        </w:tabs>
        <w:ind w:right="14"/>
        <w:jc w:val="both"/>
        <w:rPr>
          <w:rFonts w:ascii="Calibri" w:hAnsi="Calibri" w:cs="Tahoma"/>
          <w:spacing w:val="-7"/>
        </w:rPr>
      </w:pPr>
      <w:r>
        <w:rPr>
          <w:rFonts w:ascii="Calibri" w:hAnsi="Calibri" w:cs="Tahoma"/>
        </w:rPr>
        <w:t xml:space="preserve">prawo do wykorzystania dokumentacji w trakcie postępowania o udzielenie zamówienia publicznego na wykonanie robót budowlanych, włącznie z prawem przekazania </w:t>
      </w:r>
      <w:r>
        <w:rPr>
          <w:rFonts w:ascii="Calibri" w:hAnsi="Calibri" w:cs="Tahoma"/>
          <w:spacing w:val="-1"/>
        </w:rPr>
        <w:t xml:space="preserve">egzemplarzy dokumentacji oferentom oraz opublikowania jej w formie </w:t>
      </w:r>
      <w:r>
        <w:rPr>
          <w:rFonts w:ascii="Calibri" w:hAnsi="Calibri" w:cs="Tahoma"/>
        </w:rPr>
        <w:t>elektronicznej w Internecie – jako załącznika do Specyfikacji Istotnych Warunków Zamówienia.</w:t>
      </w:r>
    </w:p>
    <w:p w14:paraId="3255B9DD" w14:textId="77777777" w:rsidR="00603A6C" w:rsidRDefault="00364951">
      <w:pPr>
        <w:widowControl w:val="0"/>
        <w:numPr>
          <w:ilvl w:val="0"/>
          <w:numId w:val="10"/>
        </w:numPr>
        <w:shd w:val="clear" w:color="auto" w:fill="FFFFFF"/>
        <w:ind w:right="14"/>
        <w:jc w:val="both"/>
        <w:rPr>
          <w:rFonts w:ascii="Calibri" w:hAnsi="Calibri" w:cs="Tahoma"/>
          <w:spacing w:val="-14"/>
        </w:rPr>
      </w:pPr>
      <w:r>
        <w:rPr>
          <w:rFonts w:ascii="Calibri" w:hAnsi="Calibri" w:cs="Tahoma"/>
        </w:rPr>
        <w:t>Rysunki, opisy, specyfikacje techniczne i inne dokumenty, sporządzone przez Wykonawcę</w:t>
      </w:r>
      <w:r>
        <w:rPr>
          <w:rFonts w:ascii="Calibri" w:hAnsi="Calibri" w:cs="Tahoma"/>
          <w:spacing w:val="-1"/>
        </w:rPr>
        <w:t xml:space="preserve"> </w:t>
      </w:r>
      <w:r>
        <w:rPr>
          <w:rFonts w:ascii="Calibri" w:hAnsi="Calibri" w:cs="Tahoma"/>
        </w:rPr>
        <w:t>w ramach dokumentacji dla inwestycji nazwanej w § 1, stanowiące element składowy usługi Wykonawcy</w:t>
      </w:r>
      <w:r>
        <w:rPr>
          <w:rFonts w:ascii="Calibri" w:hAnsi="Calibri" w:cs="Tahoma"/>
          <w:spacing w:val="-1"/>
        </w:rPr>
        <w:t xml:space="preserve"> </w:t>
      </w:r>
      <w:r>
        <w:rPr>
          <w:rFonts w:ascii="Calibri" w:hAnsi="Calibri" w:cs="Tahoma"/>
        </w:rPr>
        <w:t>i projektantów-autorów, przeznaczone są wyłącznie do użytku dla tej inwestycji. Wykonawcę i projektantów podpisanych na składowych częściach dokumentacji</w:t>
      </w:r>
      <w:r>
        <w:rPr>
          <w:rFonts w:ascii="Calibri" w:hAnsi="Calibri" w:cs="Tahoma"/>
          <w:spacing w:val="-1"/>
        </w:rPr>
        <w:t xml:space="preserve"> uznaje się </w:t>
      </w:r>
      <w:r>
        <w:rPr>
          <w:rFonts w:ascii="Calibri" w:hAnsi="Calibri" w:cs="Tahoma"/>
          <w:spacing w:val="-1"/>
        </w:rPr>
        <w:lastRenderedPageBreak/>
        <w:t xml:space="preserve">za autorów tej dokumentacji; zachowują oni wszelkie prawa do </w:t>
      </w:r>
      <w:r>
        <w:rPr>
          <w:rFonts w:ascii="Calibri" w:hAnsi="Calibri" w:cs="Tahoma"/>
        </w:rPr>
        <w:t xml:space="preserve">niej, zastrzeżone na mocy ustawy o prawach autorskich i prawach pokrewnych oraz </w:t>
      </w:r>
      <w:r>
        <w:rPr>
          <w:rFonts w:ascii="Calibri" w:hAnsi="Calibri" w:cs="Tahoma"/>
          <w:spacing w:val="-1"/>
        </w:rPr>
        <w:t>prawa zwyczajowego i innych przepisów, włącznie z prawami autorskimi.</w:t>
      </w:r>
    </w:p>
    <w:p w14:paraId="1DC82077" w14:textId="77777777" w:rsidR="00603A6C" w:rsidRDefault="00364951">
      <w:pPr>
        <w:widowControl w:val="0"/>
        <w:numPr>
          <w:ilvl w:val="0"/>
          <w:numId w:val="10"/>
        </w:numPr>
        <w:shd w:val="clear" w:color="auto" w:fill="FFFFFF"/>
        <w:ind w:right="14"/>
        <w:jc w:val="both"/>
        <w:rPr>
          <w:rFonts w:ascii="Calibri" w:hAnsi="Calibri" w:cs="Tahoma"/>
          <w:spacing w:val="-14"/>
        </w:rPr>
      </w:pPr>
      <w:r>
        <w:rPr>
          <w:rFonts w:ascii="Calibri" w:hAnsi="Calibri" w:cs="Tahoma"/>
        </w:rPr>
        <w:t>Na podstawie niniejszej umowy Zamawiającemu wolno będzie zatrzymać kopie rysunków, opisów, specyfikacji i innych dokumentów Wykonawcy</w:t>
      </w:r>
      <w:r>
        <w:rPr>
          <w:rFonts w:ascii="Calibri" w:hAnsi="Calibri" w:cs="Tahoma"/>
          <w:spacing w:val="-1"/>
        </w:rPr>
        <w:t xml:space="preserve"> </w:t>
      </w:r>
      <w:r>
        <w:rPr>
          <w:rFonts w:ascii="Calibri" w:hAnsi="Calibri" w:cs="Tahoma"/>
        </w:rPr>
        <w:t>– włącznie z transparentami, tj. kopiami odtwarzalnymi lub innymi nośnikami informacji – do celów i posługiwania się nimi w czasie budowy i podczas eksploatacji inwestycji.</w:t>
      </w:r>
    </w:p>
    <w:p w14:paraId="21922C28" w14:textId="77777777" w:rsidR="00603A6C" w:rsidRDefault="00364951">
      <w:pPr>
        <w:widowControl w:val="0"/>
        <w:numPr>
          <w:ilvl w:val="0"/>
          <w:numId w:val="10"/>
        </w:numPr>
        <w:shd w:val="clear" w:color="auto" w:fill="FFFFFF"/>
        <w:jc w:val="both"/>
        <w:rPr>
          <w:rFonts w:ascii="Calibri" w:hAnsi="Calibri" w:cs="Tahoma"/>
          <w:spacing w:val="-14"/>
        </w:rPr>
      </w:pPr>
      <w:r>
        <w:rPr>
          <w:rFonts w:ascii="Calibri" w:hAnsi="Calibri" w:cs="Tahoma"/>
        </w:rPr>
        <w:t>Wniesienie i rozesłanie dokumentacji do właściwych władz dla spełnienia ustawowych wymagań lub do podobnych celów, w związku z inwestycją wymienioną w § 1, nie będzie traktowane jako publikacja naruszająca zastrzeżenia prawa Wykonawcy i projektantów-autorów.</w:t>
      </w:r>
    </w:p>
    <w:p w14:paraId="7FB4B379" w14:textId="77777777" w:rsidR="00603A6C" w:rsidRDefault="00364951">
      <w:pPr>
        <w:widowControl w:val="0"/>
        <w:numPr>
          <w:ilvl w:val="0"/>
          <w:numId w:val="10"/>
        </w:numPr>
        <w:shd w:val="clear" w:color="auto" w:fill="FFFFFF"/>
        <w:ind w:right="14"/>
        <w:jc w:val="both"/>
        <w:rPr>
          <w:rFonts w:ascii="Calibri" w:hAnsi="Calibri" w:cs="Tahoma"/>
          <w:spacing w:val="-18"/>
        </w:rPr>
      </w:pPr>
      <w:r>
        <w:rPr>
          <w:rFonts w:ascii="Calibri" w:hAnsi="Calibri" w:cs="Tahoma"/>
        </w:rPr>
        <w:t>Wykonawca</w:t>
      </w:r>
      <w:r>
        <w:rPr>
          <w:rFonts w:ascii="Calibri" w:hAnsi="Calibri" w:cs="Tahoma"/>
          <w:spacing w:val="-1"/>
        </w:rPr>
        <w:t xml:space="preserve"> i projektanci-autorzy będą mieli prawo zamieścić </w:t>
      </w:r>
      <w:r>
        <w:rPr>
          <w:rFonts w:ascii="Calibri" w:hAnsi="Calibri" w:cs="Tahoma"/>
        </w:rPr>
        <w:t xml:space="preserve">materiały ilustrujące projekt inwestycji </w:t>
      </w:r>
      <w:r>
        <w:rPr>
          <w:rFonts w:ascii="Calibri" w:hAnsi="Calibri" w:cs="Tahoma"/>
          <w:spacing w:val="-2"/>
        </w:rPr>
        <w:t xml:space="preserve">w zbiorze swoich materiałów promocyjnych i profesjonalnych. Publikowane materiały </w:t>
      </w:r>
      <w:r>
        <w:rPr>
          <w:rFonts w:ascii="Calibri" w:hAnsi="Calibri" w:cs="Tahoma"/>
        </w:rPr>
        <w:t>nie mogą zawierać poufnych lub prawnie zastrzeżonych danych Zmawiającego.</w:t>
      </w:r>
    </w:p>
    <w:p w14:paraId="52562AF5" w14:textId="77777777" w:rsidR="00603A6C" w:rsidRDefault="00364951">
      <w:pPr>
        <w:widowControl w:val="0"/>
        <w:numPr>
          <w:ilvl w:val="0"/>
          <w:numId w:val="10"/>
        </w:numPr>
        <w:shd w:val="clear" w:color="auto" w:fill="FFFFFF"/>
        <w:ind w:right="19"/>
        <w:jc w:val="both"/>
        <w:rPr>
          <w:rFonts w:ascii="Calibri" w:hAnsi="Calibri" w:cs="Tahoma"/>
          <w:spacing w:val="-16"/>
        </w:rPr>
      </w:pPr>
      <w:r>
        <w:rPr>
          <w:rFonts w:ascii="Calibri" w:hAnsi="Calibri" w:cs="Tahoma"/>
        </w:rPr>
        <w:t>Wykonawca</w:t>
      </w:r>
      <w:r>
        <w:rPr>
          <w:rFonts w:ascii="Calibri" w:hAnsi="Calibri" w:cs="Tahoma"/>
          <w:spacing w:val="-1"/>
        </w:rPr>
        <w:t xml:space="preserve"> </w:t>
      </w:r>
      <w:r>
        <w:rPr>
          <w:rFonts w:ascii="Calibri" w:hAnsi="Calibri" w:cs="Tahoma"/>
        </w:rPr>
        <w:t xml:space="preserve">udziela Zamawiającemu prawa do zlecania </w:t>
      </w:r>
      <w:r>
        <w:rPr>
          <w:rFonts w:ascii="Calibri" w:hAnsi="Calibri" w:cs="Tahoma"/>
          <w:spacing w:val="-1"/>
        </w:rPr>
        <w:t xml:space="preserve">i wykonywania pełnej dokumentacji wraz ze specyfikacjami technicznymi </w:t>
      </w:r>
      <w:r>
        <w:rPr>
          <w:rFonts w:ascii="Calibri" w:hAnsi="Calibri" w:cs="Tahoma"/>
        </w:rPr>
        <w:t>wykonania i odbioru robót i kosztorysami innej jednostce, w sytuacji odstąpienia od umowy z przyczyn leżących po stronie Wykonawcy.</w:t>
      </w:r>
    </w:p>
    <w:p w14:paraId="4EBAD889" w14:textId="77777777" w:rsidR="00603A6C" w:rsidRDefault="00364951">
      <w:pPr>
        <w:widowControl w:val="0"/>
        <w:numPr>
          <w:ilvl w:val="0"/>
          <w:numId w:val="10"/>
        </w:numPr>
        <w:shd w:val="clear" w:color="auto" w:fill="FFFFFF"/>
        <w:ind w:right="19"/>
        <w:jc w:val="both"/>
        <w:rPr>
          <w:rFonts w:ascii="Calibri" w:hAnsi="Calibri" w:cs="Tahoma"/>
          <w:spacing w:val="-18"/>
        </w:rPr>
      </w:pPr>
      <w:r>
        <w:rPr>
          <w:rFonts w:ascii="Calibri" w:hAnsi="Calibri" w:cs="Tahoma"/>
          <w:spacing w:val="-1"/>
        </w:rPr>
        <w:t xml:space="preserve">Na podstawie niniejszej umowy dokumentacja określona w § 1 może być użyta przez </w:t>
      </w:r>
      <w:r>
        <w:rPr>
          <w:rFonts w:ascii="Calibri" w:hAnsi="Calibri" w:cs="Tahoma"/>
        </w:rPr>
        <w:t xml:space="preserve">Zamawiającego lub przez inne podmioty do celów ewentualnej rozbudowy </w:t>
      </w:r>
      <w:r>
        <w:rPr>
          <w:rFonts w:ascii="Calibri" w:hAnsi="Calibri" w:cs="Tahoma"/>
          <w:spacing w:val="-1"/>
        </w:rPr>
        <w:t xml:space="preserve">i przebudowy inwestycji realizowanej na podstawie tej dokumentacji lub do innych </w:t>
      </w:r>
      <w:r>
        <w:rPr>
          <w:rFonts w:ascii="Calibri" w:hAnsi="Calibri" w:cs="Tahoma"/>
        </w:rPr>
        <w:t>inwestycji, bez dodatkowego wynagrodzenia.</w:t>
      </w:r>
    </w:p>
    <w:p w14:paraId="7111F04F" w14:textId="77777777" w:rsidR="00603A6C" w:rsidRDefault="00364951">
      <w:pPr>
        <w:widowControl w:val="0"/>
        <w:numPr>
          <w:ilvl w:val="0"/>
          <w:numId w:val="10"/>
        </w:numPr>
        <w:shd w:val="clear" w:color="auto" w:fill="FFFFFF"/>
        <w:ind w:right="29"/>
        <w:jc w:val="both"/>
        <w:rPr>
          <w:rFonts w:ascii="Calibri" w:hAnsi="Calibri" w:cs="Tahoma"/>
          <w:spacing w:val="-16"/>
        </w:rPr>
      </w:pPr>
      <w:r>
        <w:rPr>
          <w:rFonts w:ascii="Calibri" w:hAnsi="Calibri" w:cs="Tahoma"/>
        </w:rPr>
        <w:t>Projektant</w:t>
      </w:r>
      <w:r>
        <w:rPr>
          <w:rFonts w:ascii="Calibri" w:hAnsi="Calibri" w:cs="Tahoma"/>
          <w:spacing w:val="-1"/>
        </w:rPr>
        <w:t xml:space="preserve"> </w:t>
      </w:r>
      <w:r>
        <w:rPr>
          <w:rFonts w:ascii="Calibri" w:hAnsi="Calibri" w:cs="Tahoma"/>
        </w:rPr>
        <w:t xml:space="preserve">wyraża zgodę na rozporządzanie prawami </w:t>
      </w:r>
      <w:r>
        <w:rPr>
          <w:rFonts w:ascii="Calibri" w:hAnsi="Calibri" w:cs="Tahoma"/>
          <w:spacing w:val="-1"/>
        </w:rPr>
        <w:t>określonymi w § 9 w kraju i poza jego granicami bez ograniczeń czasowych.</w:t>
      </w:r>
    </w:p>
    <w:p w14:paraId="583D0028" w14:textId="77777777" w:rsidR="00603A6C" w:rsidRDefault="00603A6C">
      <w:pPr>
        <w:jc w:val="center"/>
        <w:rPr>
          <w:rFonts w:ascii="Calibri" w:hAnsi="Calibri"/>
          <w:b/>
        </w:rPr>
      </w:pPr>
    </w:p>
    <w:p w14:paraId="373BE94E" w14:textId="77777777" w:rsidR="00603A6C" w:rsidRDefault="00364951">
      <w:pPr>
        <w:jc w:val="center"/>
        <w:rPr>
          <w:rFonts w:ascii="Calibri" w:hAnsi="Calibri"/>
          <w:b/>
        </w:rPr>
      </w:pPr>
      <w:r>
        <w:rPr>
          <w:rFonts w:ascii="Calibri" w:hAnsi="Calibri"/>
          <w:b/>
        </w:rPr>
        <w:t>§ 10</w:t>
      </w:r>
    </w:p>
    <w:p w14:paraId="107228F6" w14:textId="77777777" w:rsidR="00603A6C" w:rsidRDefault="00364951">
      <w:pPr>
        <w:jc w:val="both"/>
        <w:rPr>
          <w:rFonts w:ascii="Calibri" w:hAnsi="Calibri"/>
        </w:rPr>
      </w:pPr>
      <w:r>
        <w:rPr>
          <w:rFonts w:ascii="Calibri" w:hAnsi="Calibri"/>
        </w:rPr>
        <w:tab/>
        <w:t>Zmiana postanowień zawartych w umowie może nastąpić za zgodą obu stron wyrażoną na piśmie pod rygorem nieważności.</w:t>
      </w:r>
    </w:p>
    <w:p w14:paraId="069A0DC2" w14:textId="77777777" w:rsidR="00603A6C" w:rsidRDefault="00603A6C">
      <w:pPr>
        <w:jc w:val="center"/>
        <w:rPr>
          <w:rFonts w:ascii="Calibri" w:hAnsi="Calibri"/>
          <w:b/>
        </w:rPr>
      </w:pPr>
    </w:p>
    <w:p w14:paraId="5F0E7B47" w14:textId="77777777" w:rsidR="00603A6C" w:rsidRDefault="00364951">
      <w:pPr>
        <w:jc w:val="center"/>
        <w:rPr>
          <w:rFonts w:ascii="Calibri" w:hAnsi="Calibri"/>
          <w:b/>
        </w:rPr>
      </w:pPr>
      <w:r>
        <w:rPr>
          <w:rFonts w:ascii="Calibri" w:hAnsi="Calibri"/>
          <w:b/>
        </w:rPr>
        <w:t>§ 11</w:t>
      </w:r>
    </w:p>
    <w:p w14:paraId="499C4EA6" w14:textId="5FD5336F" w:rsidR="00603A6C" w:rsidRDefault="00364951">
      <w:pPr>
        <w:numPr>
          <w:ilvl w:val="0"/>
          <w:numId w:val="16"/>
        </w:numPr>
        <w:tabs>
          <w:tab w:val="clear" w:pos="720"/>
          <w:tab w:val="left" w:pos="360"/>
        </w:tabs>
        <w:ind w:left="360"/>
        <w:jc w:val="both"/>
        <w:rPr>
          <w:rFonts w:ascii="Calibri" w:hAnsi="Calibri"/>
        </w:rPr>
      </w:pPr>
      <w:r>
        <w:rPr>
          <w:rFonts w:ascii="Calibri" w:hAnsi="Calibri"/>
        </w:rPr>
        <w:t xml:space="preserve">Do kierowania pracami projektowymi stanowiącymi przedmiot niniejszej umowy ze strony Wykonawcy wyznacza się Pana </w:t>
      </w:r>
      <w:r w:rsidR="006F4C28">
        <w:rPr>
          <w:rFonts w:ascii="Calibri" w:hAnsi="Calibri"/>
        </w:rPr>
        <w:t>……………………………….</w:t>
      </w:r>
      <w:r>
        <w:rPr>
          <w:rFonts w:ascii="Calibri" w:hAnsi="Calibri"/>
        </w:rPr>
        <w:t>.</w:t>
      </w:r>
    </w:p>
    <w:p w14:paraId="0C8219D0" w14:textId="77777777" w:rsidR="00603A6C" w:rsidRDefault="00364951">
      <w:pPr>
        <w:numPr>
          <w:ilvl w:val="0"/>
          <w:numId w:val="16"/>
        </w:numPr>
        <w:tabs>
          <w:tab w:val="clear" w:pos="720"/>
          <w:tab w:val="left" w:pos="360"/>
        </w:tabs>
        <w:ind w:left="360"/>
        <w:jc w:val="both"/>
        <w:rPr>
          <w:rFonts w:ascii="Calibri" w:hAnsi="Calibri"/>
        </w:rPr>
      </w:pPr>
      <w:r>
        <w:rPr>
          <w:rFonts w:ascii="Calibri" w:hAnsi="Calibri"/>
        </w:rPr>
        <w:t>Jako koordynatora w zakresie realizacji obowiązków umownych ze strony Zamawiającego wyznacza się Pana Kamila Rozberg.</w:t>
      </w:r>
    </w:p>
    <w:p w14:paraId="7624FC6D" w14:textId="77777777" w:rsidR="00603A6C" w:rsidRDefault="00603A6C">
      <w:pPr>
        <w:jc w:val="center"/>
        <w:rPr>
          <w:rFonts w:ascii="Calibri" w:hAnsi="Calibri"/>
          <w:b/>
        </w:rPr>
      </w:pPr>
    </w:p>
    <w:p w14:paraId="03F4E6D3" w14:textId="77777777" w:rsidR="00603A6C" w:rsidRDefault="00364951">
      <w:pPr>
        <w:jc w:val="center"/>
        <w:rPr>
          <w:rFonts w:ascii="Calibri" w:hAnsi="Calibri"/>
          <w:b/>
        </w:rPr>
      </w:pPr>
      <w:r>
        <w:rPr>
          <w:rFonts w:ascii="Calibri" w:hAnsi="Calibri"/>
          <w:b/>
        </w:rPr>
        <w:t>§ 12</w:t>
      </w:r>
    </w:p>
    <w:p w14:paraId="6547DEA1" w14:textId="77777777" w:rsidR="00603A6C" w:rsidRDefault="00364951">
      <w:pPr>
        <w:numPr>
          <w:ilvl w:val="0"/>
          <w:numId w:val="7"/>
        </w:numPr>
        <w:tabs>
          <w:tab w:val="clear" w:pos="720"/>
          <w:tab w:val="left" w:pos="360"/>
        </w:tabs>
        <w:ind w:left="360"/>
        <w:jc w:val="both"/>
        <w:rPr>
          <w:rFonts w:ascii="Calibri" w:hAnsi="Calibri"/>
        </w:rPr>
      </w:pPr>
      <w:r>
        <w:rPr>
          <w:rFonts w:ascii="Calibri" w:hAnsi="Calibri"/>
        </w:rPr>
        <w:t>Strony zgodnie postanawiają, iż wszelkie ewentualne spory będą rozstrzygane polubownie, zaś w przypadku braku zgodności, właściwym do rozstrzygania sporów będzie sąd rzeczowy właściwy dla siedziby Zamawiającego.</w:t>
      </w:r>
    </w:p>
    <w:p w14:paraId="1134A640" w14:textId="77777777" w:rsidR="00603A6C" w:rsidRDefault="00364951">
      <w:pPr>
        <w:numPr>
          <w:ilvl w:val="0"/>
          <w:numId w:val="7"/>
        </w:numPr>
        <w:tabs>
          <w:tab w:val="clear" w:pos="720"/>
          <w:tab w:val="left" w:pos="360"/>
        </w:tabs>
        <w:ind w:left="360"/>
        <w:jc w:val="both"/>
        <w:rPr>
          <w:rFonts w:ascii="Calibri" w:hAnsi="Calibri"/>
        </w:rPr>
      </w:pPr>
      <w:r>
        <w:rPr>
          <w:rFonts w:ascii="Calibri" w:hAnsi="Calibri"/>
        </w:rPr>
        <w:t>W sprawach nieuregulowanych niniejszą umową będą miały zastosowanie przepisy Kodeksu Cywilnego.</w:t>
      </w:r>
    </w:p>
    <w:p w14:paraId="2BDA9DF9" w14:textId="77777777" w:rsidR="00603A6C" w:rsidRDefault="00603A6C">
      <w:pPr>
        <w:ind w:left="360"/>
        <w:jc w:val="both"/>
        <w:rPr>
          <w:rFonts w:ascii="Calibri" w:hAnsi="Calibri"/>
        </w:rPr>
      </w:pPr>
    </w:p>
    <w:p w14:paraId="7CEB2030" w14:textId="77777777" w:rsidR="00603A6C" w:rsidRDefault="00364951">
      <w:pPr>
        <w:jc w:val="center"/>
        <w:rPr>
          <w:rFonts w:ascii="Calibri" w:hAnsi="Calibri"/>
          <w:b/>
        </w:rPr>
      </w:pPr>
      <w:r>
        <w:rPr>
          <w:rFonts w:ascii="Calibri" w:hAnsi="Calibri"/>
          <w:b/>
        </w:rPr>
        <w:t>§ 13</w:t>
      </w:r>
    </w:p>
    <w:p w14:paraId="633EBD42" w14:textId="77777777" w:rsidR="00603A6C" w:rsidRDefault="00364951">
      <w:pPr>
        <w:jc w:val="both"/>
        <w:rPr>
          <w:rFonts w:ascii="Calibri" w:hAnsi="Calibri"/>
        </w:rPr>
      </w:pPr>
      <w:r>
        <w:rPr>
          <w:rFonts w:ascii="Calibri" w:hAnsi="Calibri"/>
        </w:rPr>
        <w:tab/>
        <w:t>Umowę sporządzono w dwóch jednobrzmiących egzemplarzach, po jednym dla każdej ze stron.</w:t>
      </w:r>
    </w:p>
    <w:p w14:paraId="78EF7580" w14:textId="44A40D57" w:rsidR="00603A6C" w:rsidRDefault="00603A6C">
      <w:pPr>
        <w:jc w:val="both"/>
        <w:rPr>
          <w:rFonts w:ascii="Calibri" w:hAnsi="Calibri"/>
        </w:rPr>
      </w:pPr>
    </w:p>
    <w:p w14:paraId="404C7BC0" w14:textId="513450FC" w:rsidR="00F233FC" w:rsidRDefault="00F233FC">
      <w:pPr>
        <w:jc w:val="both"/>
        <w:rPr>
          <w:rFonts w:ascii="Calibri" w:hAnsi="Calibri"/>
        </w:rPr>
      </w:pPr>
    </w:p>
    <w:p w14:paraId="5F13C463" w14:textId="77777777" w:rsidR="00F233FC" w:rsidRDefault="00F233FC">
      <w:pPr>
        <w:jc w:val="both"/>
        <w:rPr>
          <w:rFonts w:ascii="Calibri" w:hAnsi="Calibri"/>
        </w:rPr>
      </w:pPr>
    </w:p>
    <w:p w14:paraId="157B9841" w14:textId="77777777" w:rsidR="00603A6C" w:rsidRDefault="00364951">
      <w:pPr>
        <w:ind w:firstLine="708"/>
        <w:jc w:val="both"/>
        <w:rPr>
          <w:rFonts w:ascii="Calibri" w:hAnsi="Calibri"/>
          <w:b/>
        </w:rPr>
      </w:pPr>
      <w:r>
        <w:rPr>
          <w:rFonts w:ascii="Calibri" w:hAnsi="Calibri"/>
          <w:b/>
        </w:rPr>
        <w:t>ZAMAWIAJĄCY:</w:t>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t>WYKONAWCA:</w:t>
      </w:r>
    </w:p>
    <w:p w14:paraId="418CA6B1" w14:textId="77777777" w:rsidR="00603A6C" w:rsidRDefault="00603A6C">
      <w:pPr>
        <w:rPr>
          <w:rFonts w:ascii="Calibri" w:hAnsi="Calibri" w:cs="Tahoma"/>
          <w:b/>
        </w:rPr>
      </w:pPr>
    </w:p>
    <w:p w14:paraId="4BE3AD2A" w14:textId="77777777" w:rsidR="00603A6C" w:rsidRDefault="00603A6C">
      <w:pPr>
        <w:rPr>
          <w:rFonts w:ascii="Calibri" w:hAnsi="Calibri" w:cs="Tahoma"/>
          <w:b/>
        </w:rPr>
      </w:pPr>
    </w:p>
    <w:p w14:paraId="78770E6E" w14:textId="77777777" w:rsidR="00603A6C" w:rsidRDefault="00603A6C">
      <w:pPr>
        <w:rPr>
          <w:rFonts w:ascii="Calibri" w:hAnsi="Calibri" w:cs="Tahoma"/>
          <w:b/>
        </w:rPr>
      </w:pPr>
    </w:p>
    <w:p w14:paraId="3E77AFAB" w14:textId="2B328246" w:rsidR="00603A6C" w:rsidRDefault="00603A6C">
      <w:pPr>
        <w:rPr>
          <w:rFonts w:ascii="Calibri" w:hAnsi="Calibri" w:cs="Tahoma"/>
          <w:b/>
        </w:rPr>
      </w:pPr>
    </w:p>
    <w:p w14:paraId="4BBC80C9" w14:textId="19A57231" w:rsidR="00F233FC" w:rsidRDefault="00F233FC">
      <w:pPr>
        <w:rPr>
          <w:rFonts w:ascii="Calibri" w:hAnsi="Calibri" w:cs="Tahoma"/>
          <w:b/>
        </w:rPr>
      </w:pPr>
    </w:p>
    <w:p w14:paraId="3A8CDAFE" w14:textId="77777777" w:rsidR="00F233FC" w:rsidRDefault="00F233FC" w:rsidP="00F233FC">
      <w:pPr>
        <w:jc w:val="both"/>
        <w:rPr>
          <w:rFonts w:ascii="Calibri" w:hAnsi="Calibri"/>
        </w:rPr>
      </w:pPr>
      <w:r>
        <w:rPr>
          <w:rFonts w:ascii="Calibri" w:hAnsi="Calibri"/>
        </w:rPr>
        <w:t>Załączniki:</w:t>
      </w:r>
    </w:p>
    <w:p w14:paraId="48BA1B83" w14:textId="5B4255FE" w:rsidR="00F233FC" w:rsidRPr="00F233FC" w:rsidRDefault="00F233FC" w:rsidP="00F233FC">
      <w:pPr>
        <w:ind w:firstLine="284"/>
        <w:jc w:val="both"/>
        <w:rPr>
          <w:rFonts w:ascii="Calibri" w:hAnsi="Calibri"/>
        </w:rPr>
      </w:pPr>
      <w:r>
        <w:rPr>
          <w:rFonts w:ascii="Calibri" w:hAnsi="Calibri"/>
        </w:rPr>
        <w:t xml:space="preserve">1. </w:t>
      </w:r>
      <w:r w:rsidRPr="00F233FC">
        <w:rPr>
          <w:rFonts w:ascii="Calibri" w:hAnsi="Calibri"/>
          <w:bCs/>
        </w:rPr>
        <w:t>Oświadczenie dotyczące formy fakturowania</w:t>
      </w:r>
    </w:p>
    <w:p w14:paraId="7B1A8D1A" w14:textId="7BA5CB8F" w:rsidR="00F233FC" w:rsidRDefault="00F233FC">
      <w:pPr>
        <w:rPr>
          <w:rFonts w:ascii="Calibri" w:hAnsi="Calibri" w:cs="Tahoma"/>
          <w:b/>
        </w:rPr>
      </w:pPr>
    </w:p>
    <w:p w14:paraId="227F1C38" w14:textId="77777777" w:rsidR="00F233FC" w:rsidRDefault="00F233FC">
      <w:pPr>
        <w:rPr>
          <w:rFonts w:ascii="Calibri" w:hAnsi="Calibri" w:cs="Tahoma"/>
          <w:b/>
        </w:rPr>
      </w:pPr>
    </w:p>
    <w:p w14:paraId="2760E9AB" w14:textId="77777777" w:rsidR="00F233FC" w:rsidRDefault="00F233FC">
      <w:pPr>
        <w:rPr>
          <w:rFonts w:ascii="Calibri" w:hAnsi="Calibri" w:cs="Tahoma"/>
          <w:b/>
        </w:rPr>
      </w:pPr>
    </w:p>
    <w:p w14:paraId="109B064B" w14:textId="77777777" w:rsidR="00603A6C" w:rsidRDefault="00603A6C">
      <w:pPr>
        <w:rPr>
          <w:rFonts w:ascii="Calibri" w:hAnsi="Calibri" w:cs="Tahoma"/>
          <w:b/>
        </w:rPr>
      </w:pPr>
    </w:p>
    <w:p w14:paraId="264D368D" w14:textId="77777777" w:rsidR="00603A6C" w:rsidRDefault="00364951">
      <w:pPr>
        <w:rPr>
          <w:rFonts w:ascii="Calibri" w:hAnsi="Calibri" w:cs="Tahoma"/>
          <w:sz w:val="20"/>
          <w:szCs w:val="20"/>
        </w:rPr>
      </w:pPr>
      <w:r>
        <w:rPr>
          <w:rFonts w:ascii="Calibri" w:hAnsi="Calibri" w:cs="Tahoma"/>
          <w:sz w:val="20"/>
          <w:szCs w:val="20"/>
        </w:rPr>
        <w:t xml:space="preserve">Sporządził: </w:t>
      </w:r>
    </w:p>
    <w:p w14:paraId="7B3287C0" w14:textId="77777777" w:rsidR="00603A6C" w:rsidRDefault="00364951">
      <w:pPr>
        <w:rPr>
          <w:rFonts w:ascii="Calibri" w:hAnsi="Calibri" w:cs="Tahoma"/>
          <w:sz w:val="20"/>
          <w:szCs w:val="20"/>
        </w:rPr>
      </w:pPr>
      <w:r>
        <w:rPr>
          <w:rFonts w:ascii="Calibri" w:hAnsi="Calibri" w:cs="Tahoma"/>
          <w:sz w:val="20"/>
          <w:szCs w:val="20"/>
        </w:rPr>
        <w:t>Kamil Rozberg</w:t>
      </w:r>
    </w:p>
    <w:sectPr w:rsidR="00603A6C">
      <w:footerReference w:type="even" r:id="rId8"/>
      <w:footerReference w:type="default" r:id="rId9"/>
      <w:headerReference w:type="first" r:id="rId10"/>
      <w:footerReference w:type="first" r:id="rId11"/>
      <w:pgSz w:w="11906" w:h="16838"/>
      <w:pgMar w:top="1134" w:right="924" w:bottom="680" w:left="1134" w:header="709" w:footer="284"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7195F" w14:textId="77777777" w:rsidR="000716AA" w:rsidRDefault="00364951">
      <w:r>
        <w:separator/>
      </w:r>
    </w:p>
  </w:endnote>
  <w:endnote w:type="continuationSeparator" w:id="0">
    <w:p w14:paraId="3E2C85CB" w14:textId="77777777" w:rsidR="000716AA" w:rsidRDefault="0036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1"/>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4267" w14:textId="77777777" w:rsidR="00603A6C" w:rsidRDefault="00364951">
    <w:pPr>
      <w:pStyle w:val="Stopka"/>
      <w:rPr>
        <w:sz w:val="20"/>
        <w:szCs w:val="20"/>
      </w:rPr>
    </w:pPr>
    <w:r>
      <w:rPr>
        <w:sz w:val="20"/>
        <w:szCs w:val="20"/>
      </w:rPr>
      <w:fldChar w:fldCharType="begin"/>
    </w:r>
    <w:r>
      <w:rPr>
        <w:sz w:val="20"/>
        <w:szCs w:val="20"/>
      </w:rPr>
      <w:instrText>PAGE</w:instrText>
    </w:r>
    <w:r>
      <w:rPr>
        <w:sz w:val="20"/>
        <w:szCs w:val="20"/>
      </w:rPr>
      <w:fldChar w:fldCharType="separate"/>
    </w:r>
    <w:r>
      <w:rPr>
        <w:sz w:val="20"/>
        <w:szCs w:val="20"/>
      </w:rPr>
      <w:t>8</w:t>
    </w:r>
    <w:r>
      <w:rPr>
        <w:sz w:val="20"/>
        <w:szCs w:val="20"/>
      </w:rPr>
      <w:fldChar w:fldCharType="end"/>
    </w:r>
    <w:r>
      <w:rPr>
        <w:sz w:val="20"/>
        <w:szCs w:val="20"/>
      </w:rPr>
      <w:t>/</w:t>
    </w:r>
    <w:r>
      <w:rPr>
        <w:sz w:val="20"/>
        <w:szCs w:val="20"/>
      </w:rPr>
      <w:fldChar w:fldCharType="begin"/>
    </w:r>
    <w:r>
      <w:rPr>
        <w:sz w:val="20"/>
        <w:szCs w:val="20"/>
      </w:rPr>
      <w:instrText>NUMPAGES</w:instrText>
    </w:r>
    <w:r>
      <w:rPr>
        <w:sz w:val="20"/>
        <w:szCs w:val="20"/>
      </w:rPr>
      <w:fldChar w:fldCharType="separate"/>
    </w:r>
    <w:r>
      <w:rPr>
        <w:sz w:val="20"/>
        <w:szCs w:val="20"/>
      </w:rPr>
      <w:t>8</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28B3" w14:textId="77777777" w:rsidR="00603A6C" w:rsidRDefault="00364951">
    <w:pPr>
      <w:pStyle w:val="Stopka"/>
      <w:jc w:val="right"/>
      <w:rPr>
        <w:sz w:val="20"/>
        <w:szCs w:val="20"/>
      </w:rPr>
    </w:pPr>
    <w:r>
      <w:rPr>
        <w:sz w:val="20"/>
        <w:szCs w:val="20"/>
      </w:rPr>
      <w:fldChar w:fldCharType="begin"/>
    </w:r>
    <w:r>
      <w:rPr>
        <w:sz w:val="20"/>
        <w:szCs w:val="20"/>
      </w:rPr>
      <w:instrText>PAGE</w:instrText>
    </w:r>
    <w:r>
      <w:rPr>
        <w:sz w:val="20"/>
        <w:szCs w:val="20"/>
      </w:rPr>
      <w:fldChar w:fldCharType="separate"/>
    </w:r>
    <w:r>
      <w:rPr>
        <w:sz w:val="20"/>
        <w:szCs w:val="20"/>
      </w:rPr>
      <w:t>7</w:t>
    </w:r>
    <w:r>
      <w:rPr>
        <w:sz w:val="20"/>
        <w:szCs w:val="20"/>
      </w:rPr>
      <w:fldChar w:fldCharType="end"/>
    </w:r>
    <w:r>
      <w:rPr>
        <w:sz w:val="20"/>
        <w:szCs w:val="20"/>
      </w:rPr>
      <w:t>/</w:t>
    </w:r>
    <w:r>
      <w:rPr>
        <w:sz w:val="20"/>
        <w:szCs w:val="20"/>
      </w:rPr>
      <w:fldChar w:fldCharType="begin"/>
    </w:r>
    <w:r>
      <w:rPr>
        <w:sz w:val="20"/>
        <w:szCs w:val="20"/>
      </w:rPr>
      <w:instrText>NUMPAGES</w:instrText>
    </w:r>
    <w:r>
      <w:rPr>
        <w:sz w:val="20"/>
        <w:szCs w:val="20"/>
      </w:rPr>
      <w:fldChar w:fldCharType="separate"/>
    </w:r>
    <w:r>
      <w:rPr>
        <w:sz w:val="20"/>
        <w:szCs w:val="20"/>
      </w:rPr>
      <w:t>8</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48" w:type="dxa"/>
      <w:tblLayout w:type="fixed"/>
      <w:tblLook w:val="01E0" w:firstRow="1" w:lastRow="1" w:firstColumn="1" w:lastColumn="1" w:noHBand="0" w:noVBand="0"/>
    </w:tblPr>
    <w:tblGrid>
      <w:gridCol w:w="3887"/>
      <w:gridCol w:w="3961"/>
    </w:tblGrid>
    <w:tr w:rsidR="00603A6C" w14:paraId="5C154BAB" w14:textId="77777777">
      <w:tc>
        <w:tcPr>
          <w:tcW w:w="3887" w:type="dxa"/>
        </w:tcPr>
        <w:p w14:paraId="36289848" w14:textId="77777777" w:rsidR="00603A6C" w:rsidRDefault="00603A6C">
          <w:pPr>
            <w:widowControl w:val="0"/>
            <w:jc w:val="center"/>
            <w:rPr>
              <w:rFonts w:ascii="Arial" w:hAnsi="Arial" w:cs="Arial"/>
              <w:b/>
              <w:sz w:val="16"/>
              <w:szCs w:val="16"/>
              <w:lang w:val="en-US"/>
            </w:rPr>
          </w:pPr>
        </w:p>
      </w:tc>
      <w:tc>
        <w:tcPr>
          <w:tcW w:w="3960" w:type="dxa"/>
        </w:tcPr>
        <w:p w14:paraId="4E66E2BD" w14:textId="77777777" w:rsidR="00603A6C" w:rsidRDefault="00603A6C">
          <w:pPr>
            <w:widowControl w:val="0"/>
            <w:jc w:val="center"/>
            <w:rPr>
              <w:rFonts w:ascii="Arial" w:hAnsi="Arial" w:cs="Arial"/>
              <w:b/>
              <w:sz w:val="16"/>
              <w:szCs w:val="16"/>
              <w:lang w:val="en-US"/>
            </w:rPr>
          </w:pPr>
        </w:p>
      </w:tc>
    </w:tr>
  </w:tbl>
  <w:p w14:paraId="3804C540" w14:textId="77777777" w:rsidR="00603A6C" w:rsidRDefault="00603A6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ECA5B" w14:textId="77777777" w:rsidR="000716AA" w:rsidRDefault="00364951">
      <w:r>
        <w:separator/>
      </w:r>
    </w:p>
  </w:footnote>
  <w:footnote w:type="continuationSeparator" w:id="0">
    <w:p w14:paraId="341539F2" w14:textId="77777777" w:rsidR="000716AA" w:rsidRDefault="00364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A3441" w14:textId="77777777" w:rsidR="00603A6C" w:rsidRDefault="00364951">
    <w:pPr>
      <w:pStyle w:val="Nagwek"/>
      <w:ind w:left="8222"/>
      <w:rPr>
        <w:rFonts w:ascii="Calibri" w:hAnsi="Calibri" w:cs="Tahoma"/>
        <w:i/>
        <w:sz w:val="18"/>
        <w:szCs w:val="18"/>
      </w:rPr>
    </w:pPr>
    <w:r>
      <w:rPr>
        <w:rFonts w:ascii="Calibri" w:hAnsi="Calibri" w:cs="Tahoma"/>
        <w:i/>
        <w:sz w:val="18"/>
        <w:szCs w:val="18"/>
      </w:rPr>
      <w:t>Załącznik Nr 2 do</w:t>
    </w:r>
  </w:p>
  <w:p w14:paraId="5A13A64F" w14:textId="77777777" w:rsidR="00603A6C" w:rsidRDefault="00364951">
    <w:pPr>
      <w:pStyle w:val="Nagwek"/>
      <w:ind w:left="8222"/>
    </w:pPr>
    <w:r>
      <w:rPr>
        <w:rFonts w:ascii="Calibri" w:hAnsi="Calibri" w:cs="Tahoma"/>
        <w:i/>
        <w:sz w:val="18"/>
        <w:szCs w:val="18"/>
      </w:rPr>
      <w:t>Zapytania ofertowego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C34"/>
    <w:multiLevelType w:val="multilevel"/>
    <w:tmpl w:val="460C91E0"/>
    <w:lvl w:ilvl="0">
      <w:start w:val="1"/>
      <w:numFmt w:val="lowerLetter"/>
      <w:lvlText w:val="%1)"/>
      <w:lvlJc w:val="left"/>
      <w:pPr>
        <w:tabs>
          <w:tab w:val="num" w:pos="0"/>
        </w:tabs>
        <w:ind w:left="360" w:hanging="360"/>
      </w:pPr>
      <w:rPr>
        <w:rFonts w:cs="Times New Roman"/>
        <w:sz w:val="22"/>
      </w:r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 w15:restartNumberingAfterBreak="0">
    <w:nsid w:val="07074D05"/>
    <w:multiLevelType w:val="multilevel"/>
    <w:tmpl w:val="F9A24B1C"/>
    <w:lvl w:ilvl="0">
      <w:start w:val="1"/>
      <w:numFmt w:val="lowerLetter"/>
      <w:lvlText w:val="%1)"/>
      <w:lvlJc w:val="left"/>
      <w:pPr>
        <w:tabs>
          <w:tab w:val="num" w:pos="0"/>
        </w:tabs>
        <w:ind w:left="720" w:hanging="360"/>
      </w:pPr>
      <w:rPr>
        <w:rFonts w:ascii="Calibri" w:hAnsi="Calibri"/>
        <w:b w:val="0"/>
        <w:color w:val="00000A"/>
        <w:sz w:val="22"/>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79216B7"/>
    <w:multiLevelType w:val="hybridMultilevel"/>
    <w:tmpl w:val="39DC3F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83AE4"/>
    <w:multiLevelType w:val="multilevel"/>
    <w:tmpl w:val="0A1EA176"/>
    <w:lvl w:ilvl="0">
      <w:start w:val="1"/>
      <w:numFmt w:val="lowerLetter"/>
      <w:lvlText w:val="%1)"/>
      <w:lvlJc w:val="left"/>
      <w:pPr>
        <w:tabs>
          <w:tab w:val="num" w:pos="0"/>
        </w:tabs>
        <w:ind w:left="360" w:hanging="360"/>
      </w:pPr>
      <w:rPr>
        <w:rFonts w:cs="Times New Roman"/>
        <w:sz w:val="22"/>
      </w:r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15:restartNumberingAfterBreak="0">
    <w:nsid w:val="13B531C3"/>
    <w:multiLevelType w:val="multilevel"/>
    <w:tmpl w:val="7940F6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B780FA1"/>
    <w:multiLevelType w:val="multilevel"/>
    <w:tmpl w:val="E3BA174A"/>
    <w:lvl w:ilvl="0">
      <w:start w:val="2"/>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hint="default"/>
        <w:b/>
      </w:rPr>
    </w:lvl>
    <w:lvl w:ilvl="2">
      <w:start w:val="1"/>
      <w:numFmt w:val="decimal"/>
      <w:lvlText w:val="%1.%2.%3."/>
      <w:lvlJc w:val="left"/>
      <w:pPr>
        <w:tabs>
          <w:tab w:val="num" w:pos="0"/>
        </w:tabs>
        <w:ind w:left="1224" w:hanging="504"/>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BFB1357"/>
    <w:multiLevelType w:val="multilevel"/>
    <w:tmpl w:val="45762340"/>
    <w:lvl w:ilvl="0">
      <w:start w:val="1"/>
      <w:numFmt w:val="lowerLetter"/>
      <w:lvlText w:val="%1)"/>
      <w:lvlJc w:val="left"/>
      <w:pPr>
        <w:tabs>
          <w:tab w:val="num" w:pos="0"/>
        </w:tabs>
        <w:ind w:left="360" w:hanging="360"/>
      </w:pPr>
      <w:rPr>
        <w:rFonts w:cs="Times New Roman"/>
        <w:sz w:val="22"/>
      </w:r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15:restartNumberingAfterBreak="0">
    <w:nsid w:val="1DEF017B"/>
    <w:multiLevelType w:val="multilevel"/>
    <w:tmpl w:val="ECBA316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62930CC"/>
    <w:multiLevelType w:val="multilevel"/>
    <w:tmpl w:val="646E3C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9FD1820"/>
    <w:multiLevelType w:val="multilevel"/>
    <w:tmpl w:val="52A05F9C"/>
    <w:lvl w:ilvl="0">
      <w:start w:val="1"/>
      <w:numFmt w:val="lowerLetter"/>
      <w:lvlText w:val="%1)"/>
      <w:lvlJc w:val="left"/>
      <w:pPr>
        <w:tabs>
          <w:tab w:val="num" w:pos="0"/>
        </w:tabs>
        <w:ind w:left="360" w:hanging="360"/>
      </w:pPr>
      <w:rPr>
        <w:rFonts w:cs="Times New Roman"/>
        <w:sz w:val="22"/>
      </w:r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0" w15:restartNumberingAfterBreak="0">
    <w:nsid w:val="2FE40293"/>
    <w:multiLevelType w:val="multilevel"/>
    <w:tmpl w:val="BEBA6EBE"/>
    <w:lvl w:ilvl="0">
      <w:start w:val="1"/>
      <w:numFmt w:val="decimal"/>
      <w:pStyle w:val="Styl6"/>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1" w15:restartNumberingAfterBreak="0">
    <w:nsid w:val="34E91415"/>
    <w:multiLevelType w:val="multilevel"/>
    <w:tmpl w:val="787E0946"/>
    <w:lvl w:ilvl="0">
      <w:start w:val="1"/>
      <w:numFmt w:val="lowerLetter"/>
      <w:lvlText w:val="%1)"/>
      <w:lvlJc w:val="left"/>
      <w:pPr>
        <w:tabs>
          <w:tab w:val="num" w:pos="-76"/>
        </w:tabs>
        <w:ind w:left="644" w:hanging="360"/>
      </w:pPr>
      <w:rPr>
        <w:rFonts w:ascii="Calibri" w:hAnsi="Calibri"/>
        <w:b w:val="0"/>
        <w:color w:val="00000A"/>
        <w:sz w:val="22"/>
      </w:rPr>
    </w:lvl>
    <w:lvl w:ilvl="1">
      <w:start w:val="1"/>
      <w:numFmt w:val="bullet"/>
      <w:lvlText w:val=""/>
      <w:lvlJc w:val="left"/>
      <w:pPr>
        <w:tabs>
          <w:tab w:val="num" w:pos="-76"/>
        </w:tabs>
        <w:ind w:left="1364" w:hanging="360"/>
      </w:pPr>
      <w:rPr>
        <w:rFonts w:ascii="Symbol" w:hAnsi="Symbol" w:cs="Symbol" w:hint="default"/>
        <w:color w:val="auto"/>
      </w:rPr>
    </w:lvl>
    <w:lvl w:ilvl="2">
      <w:start w:val="1"/>
      <w:numFmt w:val="bullet"/>
      <w:lvlText w:val=""/>
      <w:lvlJc w:val="left"/>
      <w:pPr>
        <w:tabs>
          <w:tab w:val="num" w:pos="-76"/>
        </w:tabs>
        <w:ind w:left="2264" w:hanging="360"/>
      </w:pPr>
      <w:rPr>
        <w:rFonts w:ascii="Symbol" w:hAnsi="Symbol" w:cs="Symbol" w:hint="default"/>
        <w:color w:val="auto"/>
      </w:rPr>
    </w:lvl>
    <w:lvl w:ilvl="3">
      <w:start w:val="1"/>
      <w:numFmt w:val="bullet"/>
      <w:lvlText w:val=""/>
      <w:lvlJc w:val="left"/>
      <w:pPr>
        <w:tabs>
          <w:tab w:val="num" w:pos="-76"/>
        </w:tabs>
        <w:ind w:left="2804" w:hanging="360"/>
      </w:pPr>
      <w:rPr>
        <w:rFonts w:ascii="Wingdings" w:hAnsi="Wingdings" w:cs="Wingdings" w:hint="default"/>
      </w:rPr>
    </w:lvl>
    <w:lvl w:ilvl="4">
      <w:start w:val="1"/>
      <w:numFmt w:val="lowerLetter"/>
      <w:lvlText w:val="%5."/>
      <w:lvlJc w:val="left"/>
      <w:pPr>
        <w:tabs>
          <w:tab w:val="num" w:pos="-76"/>
        </w:tabs>
        <w:ind w:left="3524" w:hanging="360"/>
      </w:pPr>
    </w:lvl>
    <w:lvl w:ilvl="5">
      <w:start w:val="1"/>
      <w:numFmt w:val="lowerRoman"/>
      <w:lvlText w:val="%6."/>
      <w:lvlJc w:val="right"/>
      <w:pPr>
        <w:tabs>
          <w:tab w:val="num" w:pos="-76"/>
        </w:tabs>
        <w:ind w:left="4244" w:hanging="180"/>
      </w:pPr>
    </w:lvl>
    <w:lvl w:ilvl="6">
      <w:start w:val="1"/>
      <w:numFmt w:val="decimal"/>
      <w:lvlText w:val="%7."/>
      <w:lvlJc w:val="left"/>
      <w:pPr>
        <w:tabs>
          <w:tab w:val="num" w:pos="-76"/>
        </w:tabs>
        <w:ind w:left="4964" w:hanging="360"/>
      </w:pPr>
    </w:lvl>
    <w:lvl w:ilvl="7">
      <w:start w:val="1"/>
      <w:numFmt w:val="lowerLetter"/>
      <w:lvlText w:val="%8."/>
      <w:lvlJc w:val="left"/>
      <w:pPr>
        <w:tabs>
          <w:tab w:val="num" w:pos="-76"/>
        </w:tabs>
        <w:ind w:left="5684" w:hanging="360"/>
      </w:pPr>
    </w:lvl>
    <w:lvl w:ilvl="8">
      <w:start w:val="1"/>
      <w:numFmt w:val="lowerRoman"/>
      <w:lvlText w:val="%9."/>
      <w:lvlJc w:val="right"/>
      <w:pPr>
        <w:tabs>
          <w:tab w:val="num" w:pos="-76"/>
        </w:tabs>
        <w:ind w:left="6404" w:hanging="180"/>
      </w:pPr>
    </w:lvl>
  </w:abstractNum>
  <w:abstractNum w:abstractNumId="12" w15:restartNumberingAfterBreak="0">
    <w:nsid w:val="36CA340D"/>
    <w:multiLevelType w:val="multilevel"/>
    <w:tmpl w:val="40BE3C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27700D4"/>
    <w:multiLevelType w:val="multilevel"/>
    <w:tmpl w:val="F02661C2"/>
    <w:lvl w:ilvl="0">
      <w:start w:val="1"/>
      <w:numFmt w:val="decimal"/>
      <w:lvlText w:val="%1."/>
      <w:lvlJc w:val="left"/>
      <w:pPr>
        <w:tabs>
          <w:tab w:val="num" w:pos="435"/>
        </w:tabs>
        <w:ind w:left="435" w:hanging="435"/>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Tahoma" w:hAnsi="Tahoma" w:cs="Tahoma"/>
        <w:i w:val="0"/>
        <w:sz w:val="22"/>
        <w:szCs w:val="22"/>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44F94897"/>
    <w:multiLevelType w:val="multilevel"/>
    <w:tmpl w:val="0778EDA4"/>
    <w:lvl w:ilvl="0">
      <w:start w:val="1"/>
      <w:numFmt w:val="lowerLetter"/>
      <w:lvlText w:val="%1)"/>
      <w:lvlJc w:val="left"/>
      <w:pPr>
        <w:tabs>
          <w:tab w:val="num" w:pos="0"/>
        </w:tabs>
        <w:ind w:left="360" w:hanging="360"/>
      </w:pPr>
      <w:rPr>
        <w:rFonts w:ascii="Calibri" w:hAnsi="Calibri"/>
        <w:b w:val="0"/>
        <w:color w:val="00000A"/>
        <w:sz w:val="22"/>
      </w:r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478A3F70"/>
    <w:multiLevelType w:val="multilevel"/>
    <w:tmpl w:val="BD70F1A4"/>
    <w:lvl w:ilvl="0">
      <w:start w:val="1"/>
      <w:numFmt w:val="lowerLetter"/>
      <w:lvlText w:val="%1)"/>
      <w:lvlJc w:val="left"/>
      <w:pPr>
        <w:tabs>
          <w:tab w:val="num" w:pos="0"/>
        </w:tabs>
        <w:ind w:left="360" w:hanging="360"/>
      </w:pPr>
      <w:rPr>
        <w:rFonts w:cs="Times New Roman"/>
        <w:sz w:val="22"/>
      </w:r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6" w15:restartNumberingAfterBreak="0">
    <w:nsid w:val="4AEF022B"/>
    <w:multiLevelType w:val="multilevel"/>
    <w:tmpl w:val="918890C8"/>
    <w:lvl w:ilvl="0">
      <w:start w:val="1"/>
      <w:numFmt w:val="decimal"/>
      <w:pStyle w:val="Styl1"/>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7" w15:restartNumberingAfterBreak="0">
    <w:nsid w:val="4E1A043E"/>
    <w:multiLevelType w:val="multilevel"/>
    <w:tmpl w:val="D60ABC5C"/>
    <w:lvl w:ilvl="0">
      <w:start w:val="1"/>
      <w:numFmt w:val="lowerLetter"/>
      <w:lvlText w:val="%1)"/>
      <w:lvlJc w:val="left"/>
      <w:pPr>
        <w:tabs>
          <w:tab w:val="num" w:pos="0"/>
        </w:tabs>
        <w:ind w:left="360" w:hanging="360"/>
      </w:pPr>
      <w:rPr>
        <w:rFonts w:cs="Times New Roman"/>
        <w:sz w:val="22"/>
      </w:r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8" w15:restartNumberingAfterBreak="0">
    <w:nsid w:val="51E209AB"/>
    <w:multiLevelType w:val="multilevel"/>
    <w:tmpl w:val="498E39A6"/>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9" w15:restartNumberingAfterBreak="0">
    <w:nsid w:val="55753E7E"/>
    <w:multiLevelType w:val="multilevel"/>
    <w:tmpl w:val="535A0BD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bCs w:val="0"/>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55AB4089"/>
    <w:multiLevelType w:val="multilevel"/>
    <w:tmpl w:val="1D4AE74C"/>
    <w:lvl w:ilvl="0">
      <w:start w:val="1"/>
      <w:numFmt w:val="decimal"/>
      <w:lvlText w:val="%1."/>
      <w:lvlJc w:val="left"/>
      <w:pPr>
        <w:tabs>
          <w:tab w:val="num" w:pos="294"/>
        </w:tabs>
        <w:ind w:left="294" w:hanging="360"/>
      </w:pPr>
      <w:rPr>
        <w:rFonts w:cs="Times New Roman"/>
      </w:rPr>
    </w:lvl>
    <w:lvl w:ilvl="1">
      <w:start w:val="1"/>
      <w:numFmt w:val="lowerLetter"/>
      <w:lvlText w:val="%2."/>
      <w:lvlJc w:val="left"/>
      <w:pPr>
        <w:tabs>
          <w:tab w:val="num" w:pos="1014"/>
        </w:tabs>
        <w:ind w:left="1014" w:hanging="360"/>
      </w:pPr>
      <w:rPr>
        <w:rFonts w:cs="Times New Roman"/>
      </w:rPr>
    </w:lvl>
    <w:lvl w:ilvl="2">
      <w:start w:val="1"/>
      <w:numFmt w:val="lowerRoman"/>
      <w:lvlText w:val="%3."/>
      <w:lvlJc w:val="right"/>
      <w:pPr>
        <w:tabs>
          <w:tab w:val="num" w:pos="1734"/>
        </w:tabs>
        <w:ind w:left="1734" w:hanging="180"/>
      </w:pPr>
      <w:rPr>
        <w:rFonts w:cs="Times New Roman"/>
      </w:rPr>
    </w:lvl>
    <w:lvl w:ilvl="3">
      <w:start w:val="1"/>
      <w:numFmt w:val="decimal"/>
      <w:lvlText w:val="%4."/>
      <w:lvlJc w:val="left"/>
      <w:pPr>
        <w:tabs>
          <w:tab w:val="num" w:pos="2454"/>
        </w:tabs>
        <w:ind w:left="2454" w:hanging="360"/>
      </w:pPr>
      <w:rPr>
        <w:rFonts w:cs="Times New Roman"/>
      </w:rPr>
    </w:lvl>
    <w:lvl w:ilvl="4">
      <w:start w:val="1"/>
      <w:numFmt w:val="lowerLetter"/>
      <w:lvlText w:val="%5."/>
      <w:lvlJc w:val="left"/>
      <w:pPr>
        <w:tabs>
          <w:tab w:val="num" w:pos="3174"/>
        </w:tabs>
        <w:ind w:left="3174" w:hanging="360"/>
      </w:pPr>
      <w:rPr>
        <w:rFonts w:cs="Times New Roman"/>
      </w:rPr>
    </w:lvl>
    <w:lvl w:ilvl="5">
      <w:start w:val="1"/>
      <w:numFmt w:val="lowerRoman"/>
      <w:lvlText w:val="%6."/>
      <w:lvlJc w:val="right"/>
      <w:pPr>
        <w:tabs>
          <w:tab w:val="num" w:pos="3894"/>
        </w:tabs>
        <w:ind w:left="3894" w:hanging="180"/>
      </w:pPr>
      <w:rPr>
        <w:rFonts w:cs="Times New Roman"/>
      </w:rPr>
    </w:lvl>
    <w:lvl w:ilvl="6">
      <w:start w:val="1"/>
      <w:numFmt w:val="decimal"/>
      <w:lvlText w:val="%7."/>
      <w:lvlJc w:val="left"/>
      <w:pPr>
        <w:tabs>
          <w:tab w:val="num" w:pos="4614"/>
        </w:tabs>
        <w:ind w:left="4614" w:hanging="360"/>
      </w:pPr>
      <w:rPr>
        <w:rFonts w:cs="Times New Roman"/>
      </w:rPr>
    </w:lvl>
    <w:lvl w:ilvl="7">
      <w:start w:val="1"/>
      <w:numFmt w:val="lowerLetter"/>
      <w:lvlText w:val="%8."/>
      <w:lvlJc w:val="left"/>
      <w:pPr>
        <w:tabs>
          <w:tab w:val="num" w:pos="5334"/>
        </w:tabs>
        <w:ind w:left="5334" w:hanging="360"/>
      </w:pPr>
      <w:rPr>
        <w:rFonts w:cs="Times New Roman"/>
      </w:rPr>
    </w:lvl>
    <w:lvl w:ilvl="8">
      <w:start w:val="1"/>
      <w:numFmt w:val="lowerRoman"/>
      <w:lvlText w:val="%9."/>
      <w:lvlJc w:val="right"/>
      <w:pPr>
        <w:tabs>
          <w:tab w:val="num" w:pos="6054"/>
        </w:tabs>
        <w:ind w:left="6054" w:hanging="180"/>
      </w:pPr>
      <w:rPr>
        <w:rFonts w:cs="Times New Roman"/>
      </w:rPr>
    </w:lvl>
  </w:abstractNum>
  <w:abstractNum w:abstractNumId="21" w15:restartNumberingAfterBreak="0">
    <w:nsid w:val="5B09414D"/>
    <w:multiLevelType w:val="hybridMultilevel"/>
    <w:tmpl w:val="58B81FB2"/>
    <w:lvl w:ilvl="0" w:tplc="04150017">
      <w:start w:val="1"/>
      <w:numFmt w:val="lowerLetter"/>
      <w:lvlText w:val="%1)"/>
      <w:lvlJc w:val="left"/>
      <w:pPr>
        <w:ind w:left="720" w:hanging="360"/>
      </w:pPr>
    </w:lvl>
    <w:lvl w:ilvl="1" w:tplc="04150017">
      <w:start w:val="1"/>
      <w:numFmt w:val="lowerLetter"/>
      <w:lvlText w:val="%2)"/>
      <w:lvlJc w:val="left"/>
      <w:pPr>
        <w:ind w:left="1440" w:hanging="360"/>
      </w:pPr>
      <w:rPr>
        <w:b w:val="0"/>
      </w:rPr>
    </w:lvl>
    <w:lvl w:ilvl="2" w:tplc="4EA81AFC">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18F6F0D"/>
    <w:multiLevelType w:val="multilevel"/>
    <w:tmpl w:val="463AB6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88A5456"/>
    <w:multiLevelType w:val="multilevel"/>
    <w:tmpl w:val="56E2B60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4" w15:restartNumberingAfterBreak="0">
    <w:nsid w:val="6CF832C9"/>
    <w:multiLevelType w:val="multilevel"/>
    <w:tmpl w:val="10DC4356"/>
    <w:lvl w:ilvl="0">
      <w:start w:val="1"/>
      <w:numFmt w:val="decimal"/>
      <w:lvlText w:val="%1."/>
      <w:lvlJc w:val="left"/>
      <w:pPr>
        <w:tabs>
          <w:tab w:val="num" w:pos="435"/>
        </w:tabs>
        <w:ind w:left="435" w:hanging="435"/>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15:restartNumberingAfterBreak="0">
    <w:nsid w:val="6FCC4196"/>
    <w:multiLevelType w:val="multilevel"/>
    <w:tmpl w:val="8DC8AB04"/>
    <w:lvl w:ilvl="0">
      <w:start w:val="1"/>
      <w:numFmt w:val="bullet"/>
      <w:lvlText w:val=""/>
      <w:lvlJc w:val="left"/>
      <w:pPr>
        <w:tabs>
          <w:tab w:val="num" w:pos="721"/>
        </w:tabs>
        <w:ind w:left="721" w:hanging="360"/>
      </w:pPr>
      <w:rPr>
        <w:rFonts w:ascii="Symbol" w:hAnsi="Symbol" w:cs="Symbol" w:hint="default"/>
      </w:rPr>
    </w:lvl>
    <w:lvl w:ilvl="1">
      <w:start w:val="1"/>
      <w:numFmt w:val="bullet"/>
      <w:lvlText w:val=""/>
      <w:lvlJc w:val="left"/>
      <w:pPr>
        <w:tabs>
          <w:tab w:val="num" w:pos="1081"/>
        </w:tabs>
        <w:ind w:left="1081" w:hanging="360"/>
      </w:pPr>
      <w:rPr>
        <w:rFonts w:ascii="Wingdings" w:hAnsi="Wingdings" w:cs="Wingdings" w:hint="default"/>
      </w:rPr>
    </w:lvl>
    <w:lvl w:ilvl="2">
      <w:start w:val="1"/>
      <w:numFmt w:val="bullet"/>
      <w:lvlText w:val="▪"/>
      <w:lvlJc w:val="left"/>
      <w:pPr>
        <w:tabs>
          <w:tab w:val="num" w:pos="1441"/>
        </w:tabs>
        <w:ind w:left="1441" w:hanging="360"/>
      </w:pPr>
      <w:rPr>
        <w:rFonts w:ascii="OpenSymbol" w:hAnsi="OpenSymbol" w:cs="OpenSymbol" w:hint="default"/>
      </w:rPr>
    </w:lvl>
    <w:lvl w:ilvl="3">
      <w:start w:val="1"/>
      <w:numFmt w:val="bullet"/>
      <w:lvlText w:val=""/>
      <w:lvlJc w:val="left"/>
      <w:pPr>
        <w:tabs>
          <w:tab w:val="num" w:pos="1801"/>
        </w:tabs>
        <w:ind w:left="1801" w:hanging="360"/>
      </w:pPr>
      <w:rPr>
        <w:rFonts w:ascii="Symbol" w:hAnsi="Symbol" w:cs="Symbol" w:hint="default"/>
      </w:rPr>
    </w:lvl>
    <w:lvl w:ilvl="4">
      <w:start w:val="1"/>
      <w:numFmt w:val="bullet"/>
      <w:lvlText w:val="◦"/>
      <w:lvlJc w:val="left"/>
      <w:pPr>
        <w:tabs>
          <w:tab w:val="num" w:pos="2161"/>
        </w:tabs>
        <w:ind w:left="2161" w:hanging="360"/>
      </w:pPr>
      <w:rPr>
        <w:rFonts w:ascii="OpenSymbol" w:hAnsi="OpenSymbol" w:cs="OpenSymbol" w:hint="default"/>
      </w:rPr>
    </w:lvl>
    <w:lvl w:ilvl="5">
      <w:start w:val="1"/>
      <w:numFmt w:val="bullet"/>
      <w:lvlText w:val="▪"/>
      <w:lvlJc w:val="left"/>
      <w:pPr>
        <w:tabs>
          <w:tab w:val="num" w:pos="2521"/>
        </w:tabs>
        <w:ind w:left="2521" w:hanging="360"/>
      </w:pPr>
      <w:rPr>
        <w:rFonts w:ascii="OpenSymbol" w:hAnsi="OpenSymbol" w:cs="OpenSymbol" w:hint="default"/>
      </w:rPr>
    </w:lvl>
    <w:lvl w:ilvl="6">
      <w:start w:val="1"/>
      <w:numFmt w:val="bullet"/>
      <w:lvlText w:val=""/>
      <w:lvlJc w:val="left"/>
      <w:pPr>
        <w:tabs>
          <w:tab w:val="num" w:pos="2881"/>
        </w:tabs>
        <w:ind w:left="2881" w:hanging="360"/>
      </w:pPr>
      <w:rPr>
        <w:rFonts w:ascii="Symbol" w:hAnsi="Symbol" w:cs="Symbol" w:hint="default"/>
      </w:rPr>
    </w:lvl>
    <w:lvl w:ilvl="7">
      <w:start w:val="1"/>
      <w:numFmt w:val="bullet"/>
      <w:lvlText w:val="◦"/>
      <w:lvlJc w:val="left"/>
      <w:pPr>
        <w:tabs>
          <w:tab w:val="num" w:pos="3241"/>
        </w:tabs>
        <w:ind w:left="3241" w:hanging="360"/>
      </w:pPr>
      <w:rPr>
        <w:rFonts w:ascii="OpenSymbol" w:hAnsi="OpenSymbol" w:cs="OpenSymbol" w:hint="default"/>
      </w:rPr>
    </w:lvl>
    <w:lvl w:ilvl="8">
      <w:start w:val="1"/>
      <w:numFmt w:val="bullet"/>
      <w:lvlText w:val="▪"/>
      <w:lvlJc w:val="left"/>
      <w:pPr>
        <w:tabs>
          <w:tab w:val="num" w:pos="3601"/>
        </w:tabs>
        <w:ind w:left="3601" w:hanging="360"/>
      </w:pPr>
      <w:rPr>
        <w:rFonts w:ascii="OpenSymbol" w:hAnsi="OpenSymbol" w:cs="OpenSymbol" w:hint="default"/>
      </w:rPr>
    </w:lvl>
  </w:abstractNum>
  <w:abstractNum w:abstractNumId="26" w15:restartNumberingAfterBreak="0">
    <w:nsid w:val="6FD76979"/>
    <w:multiLevelType w:val="multilevel"/>
    <w:tmpl w:val="4B22B386"/>
    <w:lvl w:ilvl="0">
      <w:start w:val="1"/>
      <w:numFmt w:val="decimal"/>
      <w:lvlText w:val="%1."/>
      <w:lvlJc w:val="left"/>
      <w:pPr>
        <w:tabs>
          <w:tab w:val="num" w:pos="435"/>
        </w:tabs>
        <w:ind w:left="435" w:hanging="435"/>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Calibri" w:hAnsi="Calibri" w:cs="Tahoma"/>
        <w:i w:val="0"/>
        <w:sz w:val="24"/>
        <w:szCs w:val="24"/>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7" w15:restartNumberingAfterBreak="0">
    <w:nsid w:val="73862587"/>
    <w:multiLevelType w:val="multilevel"/>
    <w:tmpl w:val="E6C2459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73F53CDB"/>
    <w:multiLevelType w:val="multilevel"/>
    <w:tmpl w:val="4E3A85EE"/>
    <w:lvl w:ilvl="0">
      <w:start w:val="2"/>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hint="default"/>
        <w:b/>
      </w:rPr>
    </w:lvl>
    <w:lvl w:ilvl="2">
      <w:start w:val="1"/>
      <w:numFmt w:val="decimal"/>
      <w:lvlText w:val="%1.%2.%3."/>
      <w:lvlJc w:val="left"/>
      <w:pPr>
        <w:tabs>
          <w:tab w:val="num" w:pos="0"/>
        </w:tabs>
        <w:ind w:left="1224" w:hanging="504"/>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4397BD0"/>
    <w:multiLevelType w:val="multilevel"/>
    <w:tmpl w:val="77EE6BA6"/>
    <w:lvl w:ilvl="0">
      <w:start w:val="1"/>
      <w:numFmt w:val="lowerLetter"/>
      <w:pStyle w:val="Styl2"/>
      <w:lvlText w:val="%1)"/>
      <w:lvlJc w:val="left"/>
      <w:pPr>
        <w:tabs>
          <w:tab w:val="num" w:pos="0"/>
        </w:tabs>
        <w:ind w:left="720" w:hanging="360"/>
      </w:pPr>
      <w:rPr>
        <w:rFonts w:cs="Times New Roman"/>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0" w15:restartNumberingAfterBreak="0">
    <w:nsid w:val="761E2607"/>
    <w:multiLevelType w:val="multilevel"/>
    <w:tmpl w:val="49C47BBC"/>
    <w:lvl w:ilvl="0">
      <w:start w:val="2"/>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1" w15:restartNumberingAfterBreak="0">
    <w:nsid w:val="76A90E0D"/>
    <w:multiLevelType w:val="multilevel"/>
    <w:tmpl w:val="68FAA65C"/>
    <w:lvl w:ilvl="0">
      <w:start w:val="1"/>
      <w:numFmt w:val="lowerLetter"/>
      <w:lvlText w:val="%1)"/>
      <w:lvlJc w:val="left"/>
      <w:pPr>
        <w:tabs>
          <w:tab w:val="num" w:pos="0"/>
        </w:tabs>
        <w:ind w:left="360" w:hanging="360"/>
      </w:pPr>
      <w:rPr>
        <w:rFonts w:cs="Times New Roman"/>
        <w:sz w:val="22"/>
      </w:r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2" w15:restartNumberingAfterBreak="0">
    <w:nsid w:val="7A026D92"/>
    <w:multiLevelType w:val="multilevel"/>
    <w:tmpl w:val="A6769A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4"/>
  </w:num>
  <w:num w:numId="2">
    <w:abstractNumId w:val="16"/>
  </w:num>
  <w:num w:numId="3">
    <w:abstractNumId w:val="26"/>
  </w:num>
  <w:num w:numId="4">
    <w:abstractNumId w:val="20"/>
  </w:num>
  <w:num w:numId="5">
    <w:abstractNumId w:val="27"/>
  </w:num>
  <w:num w:numId="6">
    <w:abstractNumId w:val="7"/>
  </w:num>
  <w:num w:numId="7">
    <w:abstractNumId w:val="8"/>
  </w:num>
  <w:num w:numId="8">
    <w:abstractNumId w:val="13"/>
  </w:num>
  <w:num w:numId="9">
    <w:abstractNumId w:val="23"/>
  </w:num>
  <w:num w:numId="10">
    <w:abstractNumId w:val="30"/>
  </w:num>
  <w:num w:numId="11">
    <w:abstractNumId w:val="10"/>
  </w:num>
  <w:num w:numId="12">
    <w:abstractNumId w:val="29"/>
  </w:num>
  <w:num w:numId="13">
    <w:abstractNumId w:val="3"/>
  </w:num>
  <w:num w:numId="14">
    <w:abstractNumId w:val="19"/>
  </w:num>
  <w:num w:numId="15">
    <w:abstractNumId w:val="17"/>
  </w:num>
  <w:num w:numId="16">
    <w:abstractNumId w:val="22"/>
  </w:num>
  <w:num w:numId="17">
    <w:abstractNumId w:val="18"/>
  </w:num>
  <w:num w:numId="18">
    <w:abstractNumId w:val="4"/>
  </w:num>
  <w:num w:numId="19">
    <w:abstractNumId w:val="12"/>
  </w:num>
  <w:num w:numId="20">
    <w:abstractNumId w:val="6"/>
  </w:num>
  <w:num w:numId="21">
    <w:abstractNumId w:val="15"/>
  </w:num>
  <w:num w:numId="22">
    <w:abstractNumId w:val="11"/>
  </w:num>
  <w:num w:numId="23">
    <w:abstractNumId w:val="5"/>
  </w:num>
  <w:num w:numId="24">
    <w:abstractNumId w:val="32"/>
  </w:num>
  <w:num w:numId="25">
    <w:abstractNumId w:val="14"/>
  </w:num>
  <w:num w:numId="26">
    <w:abstractNumId w:val="9"/>
  </w:num>
  <w:num w:numId="27">
    <w:abstractNumId w:val="25"/>
  </w:num>
  <w:num w:numId="28">
    <w:abstractNumId w:val="2"/>
  </w:num>
  <w:num w:numId="29">
    <w:abstractNumId w:val="1"/>
  </w:num>
  <w:num w:numId="30">
    <w:abstractNumId w:val="28"/>
  </w:num>
  <w:num w:numId="31">
    <w:abstractNumId w:val="21"/>
  </w:num>
  <w:num w:numId="32">
    <w:abstractNumId w:val="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6C"/>
    <w:rsid w:val="000276E4"/>
    <w:rsid w:val="00052323"/>
    <w:rsid w:val="000716AA"/>
    <w:rsid w:val="00077EBD"/>
    <w:rsid w:val="000E5FCC"/>
    <w:rsid w:val="00206CBE"/>
    <w:rsid w:val="00240F8A"/>
    <w:rsid w:val="00250ABA"/>
    <w:rsid w:val="00273290"/>
    <w:rsid w:val="00356130"/>
    <w:rsid w:val="00364951"/>
    <w:rsid w:val="00427529"/>
    <w:rsid w:val="00517025"/>
    <w:rsid w:val="005B62D6"/>
    <w:rsid w:val="00603A6C"/>
    <w:rsid w:val="006F4C28"/>
    <w:rsid w:val="00810918"/>
    <w:rsid w:val="008D1B33"/>
    <w:rsid w:val="008F2E2A"/>
    <w:rsid w:val="0090715F"/>
    <w:rsid w:val="00996E2B"/>
    <w:rsid w:val="009F2EF5"/>
    <w:rsid w:val="00B271A1"/>
    <w:rsid w:val="00CF5606"/>
    <w:rsid w:val="00D20974"/>
    <w:rsid w:val="00D4204F"/>
    <w:rsid w:val="00D4337C"/>
    <w:rsid w:val="00ED477A"/>
    <w:rsid w:val="00F233FC"/>
    <w:rsid w:val="00F9396F"/>
    <w:rsid w:val="00FD0F4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420D"/>
  <w15:docId w15:val="{0CEDDDED-3FA4-4EA6-A187-3E268A3D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13A5"/>
    <w:rPr>
      <w:sz w:val="24"/>
      <w:szCs w:val="24"/>
    </w:rPr>
  </w:style>
  <w:style w:type="paragraph" w:styleId="Nagwek1">
    <w:name w:val="heading 1"/>
    <w:basedOn w:val="Normalny"/>
    <w:next w:val="Normalny"/>
    <w:link w:val="Nagwek1Znak"/>
    <w:uiPriority w:val="99"/>
    <w:qFormat/>
    <w:rsid w:val="00FA18A6"/>
    <w:pPr>
      <w:keepNext/>
      <w:jc w:val="center"/>
      <w:outlineLvl w:val="0"/>
    </w:pPr>
    <w:rPr>
      <w:b/>
      <w:i/>
      <w:sz w:val="44"/>
      <w:szCs w:val="20"/>
    </w:rPr>
  </w:style>
  <w:style w:type="paragraph" w:styleId="Nagwek2">
    <w:name w:val="heading 2"/>
    <w:basedOn w:val="Normalny"/>
    <w:next w:val="Normalny"/>
    <w:link w:val="Nagwek2Znak"/>
    <w:uiPriority w:val="99"/>
    <w:qFormat/>
    <w:rsid w:val="007D61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D619D"/>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A18A6"/>
    <w:pPr>
      <w:keepNext/>
      <w:jc w:val="center"/>
      <w:outlineLvl w:val="4"/>
    </w:pPr>
    <w:rPr>
      <w:b/>
      <w:i/>
      <w:szCs w:val="20"/>
    </w:rPr>
  </w:style>
  <w:style w:type="paragraph" w:styleId="Nagwek6">
    <w:name w:val="heading 6"/>
    <w:basedOn w:val="Normalny"/>
    <w:next w:val="Normalny"/>
    <w:link w:val="Nagwek6Znak"/>
    <w:uiPriority w:val="99"/>
    <w:qFormat/>
    <w:rsid w:val="00FA18A6"/>
    <w:pPr>
      <w:keepNext/>
      <w:outlineLvl w:val="5"/>
    </w:pPr>
    <w:rPr>
      <w:b/>
      <w:sz w:val="22"/>
      <w:szCs w:val="20"/>
    </w:rPr>
  </w:style>
  <w:style w:type="paragraph" w:styleId="Nagwek9">
    <w:name w:val="heading 9"/>
    <w:basedOn w:val="Normalny"/>
    <w:next w:val="Normalny"/>
    <w:link w:val="Nagwek9Znak"/>
    <w:uiPriority w:val="99"/>
    <w:qFormat/>
    <w:rsid w:val="006C3ED9"/>
    <w:pPr>
      <w:spacing w:before="240" w:after="60"/>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230C07"/>
    <w:rPr>
      <w:rFonts w:asciiTheme="majorHAnsi" w:eastAsiaTheme="majorEastAsia" w:hAnsiTheme="majorHAnsi" w:cstheme="majorBidi"/>
      <w:b/>
      <w:bCs/>
      <w:kern w:val="2"/>
      <w:sz w:val="32"/>
      <w:szCs w:val="32"/>
    </w:rPr>
  </w:style>
  <w:style w:type="character" w:customStyle="1" w:styleId="Nagwek2Znak">
    <w:name w:val="Nagłówek 2 Znak"/>
    <w:basedOn w:val="Domylnaczcionkaakapitu"/>
    <w:link w:val="Nagwek2"/>
    <w:uiPriority w:val="9"/>
    <w:semiHidden/>
    <w:qFormat/>
    <w:rsid w:val="00230C07"/>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qFormat/>
    <w:rsid w:val="00230C07"/>
    <w:rPr>
      <w:rFonts w:asciiTheme="majorHAnsi" w:eastAsiaTheme="majorEastAsia" w:hAnsiTheme="majorHAnsi" w:cstheme="majorBidi"/>
      <w:b/>
      <w:bCs/>
      <w:sz w:val="26"/>
      <w:szCs w:val="26"/>
    </w:rPr>
  </w:style>
  <w:style w:type="character" w:customStyle="1" w:styleId="Nagwek5Znak">
    <w:name w:val="Nagłówek 5 Znak"/>
    <w:basedOn w:val="Domylnaczcionkaakapitu"/>
    <w:link w:val="Nagwek5"/>
    <w:uiPriority w:val="9"/>
    <w:semiHidden/>
    <w:qFormat/>
    <w:rsid w:val="00230C07"/>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uiPriority w:val="9"/>
    <w:semiHidden/>
    <w:qFormat/>
    <w:rsid w:val="00230C07"/>
    <w:rPr>
      <w:rFonts w:asciiTheme="minorHAnsi" w:eastAsiaTheme="minorEastAsia" w:hAnsiTheme="minorHAnsi" w:cstheme="minorBidi"/>
      <w:b/>
      <w:bCs/>
    </w:rPr>
  </w:style>
  <w:style w:type="character" w:customStyle="1" w:styleId="Nagwek9Znak">
    <w:name w:val="Nagłówek 9 Znak"/>
    <w:basedOn w:val="Domylnaczcionkaakapitu"/>
    <w:link w:val="Nagwek9"/>
    <w:uiPriority w:val="9"/>
    <w:semiHidden/>
    <w:qFormat/>
    <w:rsid w:val="00230C07"/>
    <w:rPr>
      <w:rFonts w:asciiTheme="majorHAnsi" w:eastAsiaTheme="majorEastAsia" w:hAnsiTheme="majorHAnsi" w:cstheme="majorBidi"/>
    </w:rPr>
  </w:style>
  <w:style w:type="character" w:customStyle="1" w:styleId="NagwekZnak">
    <w:name w:val="Nagłówek Znak"/>
    <w:basedOn w:val="Domylnaczcionkaakapitu"/>
    <w:link w:val="Nagwek"/>
    <w:uiPriority w:val="99"/>
    <w:semiHidden/>
    <w:qFormat/>
    <w:rsid w:val="00230C07"/>
    <w:rPr>
      <w:sz w:val="24"/>
      <w:szCs w:val="24"/>
    </w:rPr>
  </w:style>
  <w:style w:type="character" w:customStyle="1" w:styleId="StopkaZnak">
    <w:name w:val="Stopka Znak"/>
    <w:basedOn w:val="Domylnaczcionkaakapitu"/>
    <w:link w:val="Stopka"/>
    <w:uiPriority w:val="99"/>
    <w:qFormat/>
    <w:locked/>
    <w:rsid w:val="001579C4"/>
    <w:rPr>
      <w:rFonts w:cs="Times New Roman"/>
      <w:sz w:val="24"/>
      <w:szCs w:val="24"/>
    </w:rPr>
  </w:style>
  <w:style w:type="character" w:customStyle="1" w:styleId="TekstpodstawowyZnak">
    <w:name w:val="Tekst podstawowy Znak"/>
    <w:basedOn w:val="Domylnaczcionkaakapitu"/>
    <w:link w:val="Tekstpodstawowy"/>
    <w:uiPriority w:val="99"/>
    <w:semiHidden/>
    <w:qFormat/>
    <w:rsid w:val="00230C07"/>
    <w:rPr>
      <w:sz w:val="24"/>
      <w:szCs w:val="24"/>
    </w:rPr>
  </w:style>
  <w:style w:type="character" w:customStyle="1" w:styleId="TekstdymkaZnak">
    <w:name w:val="Tekst dymka Znak"/>
    <w:basedOn w:val="Domylnaczcionkaakapitu"/>
    <w:link w:val="Tekstdymka"/>
    <w:uiPriority w:val="99"/>
    <w:semiHidden/>
    <w:qFormat/>
    <w:rsid w:val="00230C07"/>
    <w:rPr>
      <w:sz w:val="0"/>
      <w:szCs w:val="0"/>
    </w:rPr>
  </w:style>
  <w:style w:type="character" w:customStyle="1" w:styleId="TekstpodstawowywcityZnak">
    <w:name w:val="Tekst podstawowy wcięty Znak"/>
    <w:basedOn w:val="Domylnaczcionkaakapitu"/>
    <w:link w:val="Tekstpodstawowywcity"/>
    <w:uiPriority w:val="99"/>
    <w:semiHidden/>
    <w:qFormat/>
    <w:rsid w:val="00230C07"/>
    <w:rPr>
      <w:sz w:val="24"/>
      <w:szCs w:val="24"/>
    </w:rPr>
  </w:style>
  <w:style w:type="character" w:customStyle="1" w:styleId="Tekstpodstawowywcity2Znak">
    <w:name w:val="Tekst podstawowy wcięty 2 Znak"/>
    <w:basedOn w:val="Domylnaczcionkaakapitu"/>
    <w:link w:val="Tekstpodstawowywcity2"/>
    <w:uiPriority w:val="99"/>
    <w:semiHidden/>
    <w:qFormat/>
    <w:rsid w:val="00230C07"/>
    <w:rPr>
      <w:sz w:val="24"/>
      <w:szCs w:val="24"/>
    </w:rPr>
  </w:style>
  <w:style w:type="character" w:customStyle="1" w:styleId="Tekstpodstawowy2Znak">
    <w:name w:val="Tekst podstawowy 2 Znak"/>
    <w:basedOn w:val="Domylnaczcionkaakapitu"/>
    <w:link w:val="Tekstpodstawowy2"/>
    <w:uiPriority w:val="99"/>
    <w:semiHidden/>
    <w:qFormat/>
    <w:rsid w:val="00230C07"/>
    <w:rPr>
      <w:sz w:val="24"/>
      <w:szCs w:val="24"/>
    </w:rPr>
  </w:style>
  <w:style w:type="character" w:customStyle="1" w:styleId="TekstprzypisukocowegoZnak">
    <w:name w:val="Tekst przypisu końcowego Znak"/>
    <w:basedOn w:val="Domylnaczcionkaakapitu"/>
    <w:link w:val="Tekstprzypisukocowego"/>
    <w:uiPriority w:val="99"/>
    <w:semiHidden/>
    <w:qFormat/>
    <w:rsid w:val="00230C07"/>
    <w:rPr>
      <w:sz w:val="20"/>
      <w:szCs w:val="20"/>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basedOn w:val="Domylnaczcionkaakapitu"/>
    <w:uiPriority w:val="99"/>
    <w:semiHidden/>
    <w:qFormat/>
    <w:rsid w:val="00C36913"/>
    <w:rPr>
      <w:rFonts w:cs="Times New Roman"/>
      <w:vertAlign w:val="superscript"/>
    </w:rPr>
  </w:style>
  <w:style w:type="character" w:customStyle="1" w:styleId="czeinternetowe">
    <w:name w:val="Łącze internetowe"/>
    <w:basedOn w:val="Domylnaczcionkaakapitu"/>
    <w:uiPriority w:val="99"/>
    <w:rsid w:val="00F02909"/>
    <w:rPr>
      <w:rFonts w:cs="Times New Roman"/>
      <w:color w:val="0000FF"/>
      <w:u w:val="single"/>
    </w:rPr>
  </w:style>
  <w:style w:type="character" w:styleId="Numerstrony">
    <w:name w:val="page number"/>
    <w:basedOn w:val="Domylnaczcionkaakapitu"/>
    <w:uiPriority w:val="99"/>
    <w:qFormat/>
    <w:rsid w:val="00160C06"/>
    <w:rPr>
      <w:rFonts w:cs="Times New Roman"/>
    </w:rPr>
  </w:style>
  <w:style w:type="character" w:customStyle="1" w:styleId="TytuZnak">
    <w:name w:val="Tytuł Znak"/>
    <w:basedOn w:val="Domylnaczcionkaakapitu"/>
    <w:link w:val="Tytu"/>
    <w:uiPriority w:val="10"/>
    <w:qFormat/>
    <w:rsid w:val="00230C07"/>
    <w:rPr>
      <w:rFonts w:asciiTheme="majorHAnsi" w:eastAsiaTheme="majorEastAsia" w:hAnsiTheme="majorHAnsi" w:cstheme="majorBidi"/>
      <w:b/>
      <w:bCs/>
      <w:kern w:val="2"/>
      <w:sz w:val="32"/>
      <w:szCs w:val="32"/>
    </w:rPr>
  </w:style>
  <w:style w:type="character" w:customStyle="1" w:styleId="PodtytuZnak">
    <w:name w:val="Podtytuł Znak"/>
    <w:basedOn w:val="Domylnaczcionkaakapitu"/>
    <w:link w:val="Podtytu"/>
    <w:uiPriority w:val="11"/>
    <w:qFormat/>
    <w:rsid w:val="00230C07"/>
    <w:rPr>
      <w:rFonts w:asciiTheme="majorHAnsi" w:eastAsiaTheme="majorEastAsia" w:hAnsiTheme="majorHAnsi" w:cstheme="majorBidi"/>
      <w:sz w:val="24"/>
      <w:szCs w:val="24"/>
    </w:rPr>
  </w:style>
  <w:style w:type="character" w:styleId="Odwoaniedokomentarza">
    <w:name w:val="annotation reference"/>
    <w:basedOn w:val="Domylnaczcionkaakapitu"/>
    <w:uiPriority w:val="99"/>
    <w:qFormat/>
    <w:rsid w:val="00CD67E1"/>
    <w:rPr>
      <w:rFonts w:cs="Times New Roman"/>
      <w:sz w:val="16"/>
      <w:szCs w:val="16"/>
    </w:rPr>
  </w:style>
  <w:style w:type="character" w:customStyle="1" w:styleId="TekstkomentarzaZnak">
    <w:name w:val="Tekst komentarza Znak"/>
    <w:basedOn w:val="Domylnaczcionkaakapitu"/>
    <w:link w:val="Tekstkomentarza"/>
    <w:uiPriority w:val="99"/>
    <w:qFormat/>
    <w:locked/>
    <w:rsid w:val="00CD67E1"/>
    <w:rPr>
      <w:rFonts w:cs="Times New Roman"/>
    </w:rPr>
  </w:style>
  <w:style w:type="character" w:customStyle="1" w:styleId="TematkomentarzaZnak">
    <w:name w:val="Temat komentarza Znak"/>
    <w:basedOn w:val="TekstkomentarzaZnak"/>
    <w:link w:val="Tematkomentarza"/>
    <w:uiPriority w:val="99"/>
    <w:qFormat/>
    <w:locked/>
    <w:rsid w:val="00CD67E1"/>
    <w:rPr>
      <w:rFonts w:cs="Times New Roman"/>
      <w:b/>
      <w:bCs/>
    </w:rPr>
  </w:style>
  <w:style w:type="character" w:customStyle="1" w:styleId="st">
    <w:name w:val="st"/>
    <w:basedOn w:val="Domylnaczcionkaakapitu"/>
    <w:uiPriority w:val="99"/>
    <w:qFormat/>
    <w:rsid w:val="00B64F9A"/>
    <w:rPr>
      <w:rFonts w:cs="Times New Roman"/>
    </w:rPr>
  </w:style>
  <w:style w:type="character" w:customStyle="1" w:styleId="Wyrnienie">
    <w:name w:val="Wyróżnienie"/>
    <w:basedOn w:val="Domylnaczcionkaakapitu"/>
    <w:uiPriority w:val="99"/>
    <w:qFormat/>
    <w:rsid w:val="00B64F9A"/>
    <w:rPr>
      <w:rFonts w:cs="Times New Roman"/>
      <w:i/>
      <w:iCs/>
    </w:rPr>
  </w:style>
  <w:style w:type="character" w:customStyle="1" w:styleId="Styl5Znak">
    <w:name w:val="Styl5 Znak"/>
    <w:basedOn w:val="Domylnaczcionkaakapitu"/>
    <w:link w:val="Styl5"/>
    <w:uiPriority w:val="99"/>
    <w:qFormat/>
    <w:locked/>
    <w:rsid w:val="001F6EDF"/>
    <w:rPr>
      <w:rFonts w:ascii="Tahoma" w:hAnsi="Tahoma" w:cs="Tahoma"/>
      <w:sz w:val="22"/>
      <w:szCs w:val="22"/>
    </w:rPr>
  </w:style>
  <w:style w:type="character" w:customStyle="1" w:styleId="AkapitzlistZnak">
    <w:name w:val="Akapit z listą Znak"/>
    <w:basedOn w:val="Domylnaczcionkaakapitu"/>
    <w:link w:val="Akapitzlist"/>
    <w:uiPriority w:val="34"/>
    <w:qFormat/>
    <w:locked/>
    <w:rsid w:val="001F6EDF"/>
    <w:rPr>
      <w:rFonts w:cs="Times New Roman"/>
      <w:sz w:val="24"/>
      <w:szCs w:val="24"/>
    </w:rPr>
  </w:style>
  <w:style w:type="character" w:customStyle="1" w:styleId="Styl1Znak">
    <w:name w:val="Styl1 Znak"/>
    <w:basedOn w:val="AkapitzlistZnak"/>
    <w:link w:val="Styl1"/>
    <w:uiPriority w:val="99"/>
    <w:qFormat/>
    <w:locked/>
    <w:rsid w:val="00B14012"/>
    <w:rPr>
      <w:rFonts w:ascii="Calibri" w:hAnsi="Calibri" w:cs="Tahoma"/>
      <w:b/>
      <w:sz w:val="24"/>
      <w:szCs w:val="24"/>
    </w:rPr>
  </w:style>
  <w:style w:type="character" w:customStyle="1" w:styleId="Styl2Znak">
    <w:name w:val="Styl2 Znak"/>
    <w:basedOn w:val="Styl5Znak"/>
    <w:link w:val="Styl2"/>
    <w:uiPriority w:val="99"/>
    <w:qFormat/>
    <w:locked/>
    <w:rsid w:val="00B14012"/>
    <w:rPr>
      <w:rFonts w:ascii="Calibri" w:hAnsi="Calibri" w:cs="Tahoma"/>
      <w:bCs/>
      <w:sz w:val="24"/>
      <w:szCs w:val="24"/>
    </w:rPr>
  </w:style>
  <w:style w:type="character" w:customStyle="1" w:styleId="Styl6Znak">
    <w:name w:val="Styl6 Znak"/>
    <w:basedOn w:val="Domylnaczcionkaakapitu"/>
    <w:link w:val="Styl6"/>
    <w:uiPriority w:val="99"/>
    <w:qFormat/>
    <w:locked/>
    <w:rsid w:val="004F4787"/>
    <w:rPr>
      <w:rFonts w:ascii="Tahoma" w:hAnsi="Tahoma" w:cs="Tahoma"/>
    </w:rPr>
  </w:style>
  <w:style w:type="paragraph" w:styleId="Nagwek">
    <w:name w:val="header"/>
    <w:basedOn w:val="Normalny"/>
    <w:next w:val="Tekstpodstawowy"/>
    <w:link w:val="NagwekZnak"/>
    <w:uiPriority w:val="99"/>
    <w:rsid w:val="00B44D2A"/>
    <w:pPr>
      <w:tabs>
        <w:tab w:val="center" w:pos="4536"/>
        <w:tab w:val="right" w:pos="9072"/>
      </w:tabs>
    </w:pPr>
  </w:style>
  <w:style w:type="paragraph" w:styleId="Tekstpodstawowy">
    <w:name w:val="Body Text"/>
    <w:basedOn w:val="Normalny"/>
    <w:link w:val="TekstpodstawowyZnak"/>
    <w:uiPriority w:val="99"/>
    <w:rsid w:val="00FA18A6"/>
    <w:rPr>
      <w:szCs w:val="20"/>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rsid w:val="00B44D2A"/>
    <w:pPr>
      <w:tabs>
        <w:tab w:val="center" w:pos="4536"/>
        <w:tab w:val="right" w:pos="9072"/>
      </w:tabs>
    </w:pPr>
  </w:style>
  <w:style w:type="paragraph" w:styleId="Tekstdymka">
    <w:name w:val="Balloon Text"/>
    <w:basedOn w:val="Normalny"/>
    <w:link w:val="TekstdymkaZnak"/>
    <w:uiPriority w:val="99"/>
    <w:semiHidden/>
    <w:qFormat/>
    <w:rsid w:val="00360F37"/>
    <w:rPr>
      <w:rFonts w:ascii="Tahoma" w:hAnsi="Tahoma" w:cs="Tahoma"/>
      <w:sz w:val="16"/>
      <w:szCs w:val="16"/>
    </w:rPr>
  </w:style>
  <w:style w:type="paragraph" w:styleId="Tekstpodstawowywcity">
    <w:name w:val="Body Text Indent"/>
    <w:basedOn w:val="Normalny"/>
    <w:link w:val="TekstpodstawowywcityZnak"/>
    <w:uiPriority w:val="99"/>
    <w:rsid w:val="008A634E"/>
    <w:pPr>
      <w:spacing w:after="120"/>
      <w:ind w:left="283"/>
    </w:pPr>
  </w:style>
  <w:style w:type="paragraph" w:styleId="Tekstpodstawowywcity2">
    <w:name w:val="Body Text Indent 2"/>
    <w:basedOn w:val="Normalny"/>
    <w:link w:val="Tekstpodstawowywcity2Znak"/>
    <w:uiPriority w:val="99"/>
    <w:qFormat/>
    <w:rsid w:val="008A634E"/>
    <w:pPr>
      <w:spacing w:after="120" w:line="480" w:lineRule="auto"/>
      <w:ind w:left="283"/>
    </w:pPr>
  </w:style>
  <w:style w:type="paragraph" w:styleId="Tekstpodstawowy2">
    <w:name w:val="Body Text 2"/>
    <w:basedOn w:val="Normalny"/>
    <w:link w:val="Tekstpodstawowy2Znak"/>
    <w:uiPriority w:val="99"/>
    <w:qFormat/>
    <w:rsid w:val="0000005F"/>
    <w:pPr>
      <w:spacing w:after="120" w:line="480" w:lineRule="auto"/>
    </w:pPr>
    <w:rPr>
      <w:sz w:val="20"/>
      <w:szCs w:val="20"/>
    </w:rPr>
  </w:style>
  <w:style w:type="paragraph" w:styleId="Tekstprzypisukocowego">
    <w:name w:val="endnote text"/>
    <w:basedOn w:val="Normalny"/>
    <w:link w:val="TekstprzypisukocowegoZnak"/>
    <w:uiPriority w:val="99"/>
    <w:semiHidden/>
    <w:rsid w:val="00C36913"/>
    <w:rPr>
      <w:sz w:val="20"/>
      <w:szCs w:val="20"/>
    </w:rPr>
  </w:style>
  <w:style w:type="paragraph" w:customStyle="1" w:styleId="Teksttreci1">
    <w:name w:val="Tekst treści1"/>
    <w:basedOn w:val="Normalny"/>
    <w:uiPriority w:val="99"/>
    <w:qFormat/>
    <w:rsid w:val="00C04B7E"/>
    <w:pPr>
      <w:shd w:val="clear" w:color="auto" w:fill="FFFFFF"/>
      <w:spacing w:before="300" w:line="274" w:lineRule="exact"/>
      <w:ind w:hanging="400"/>
    </w:pPr>
    <w:rPr>
      <w:sz w:val="21"/>
      <w:szCs w:val="21"/>
    </w:rPr>
  </w:style>
  <w:style w:type="paragraph" w:customStyle="1" w:styleId="WW-Tekstpodstawowy2">
    <w:name w:val="WW-Tekst podstawowy 2"/>
    <w:basedOn w:val="Normalny"/>
    <w:uiPriority w:val="99"/>
    <w:qFormat/>
    <w:rsid w:val="006C3ED9"/>
    <w:pPr>
      <w:jc w:val="both"/>
    </w:pPr>
    <w:rPr>
      <w:szCs w:val="20"/>
    </w:rPr>
  </w:style>
  <w:style w:type="paragraph" w:styleId="Tytu">
    <w:name w:val="Title"/>
    <w:basedOn w:val="Normalny"/>
    <w:next w:val="Podtytu"/>
    <w:link w:val="TytuZnak"/>
    <w:uiPriority w:val="99"/>
    <w:qFormat/>
    <w:rsid w:val="00AA7E86"/>
    <w:pPr>
      <w:spacing w:before="240" w:after="60"/>
      <w:jc w:val="center"/>
    </w:pPr>
    <w:rPr>
      <w:rFonts w:ascii="Arial" w:hAnsi="Arial"/>
      <w:b/>
      <w:kern w:val="2"/>
      <w:sz w:val="32"/>
      <w:szCs w:val="20"/>
    </w:rPr>
  </w:style>
  <w:style w:type="paragraph" w:styleId="Podtytu">
    <w:name w:val="Subtitle"/>
    <w:basedOn w:val="Normalny"/>
    <w:link w:val="PodtytuZnak"/>
    <w:uiPriority w:val="99"/>
    <w:qFormat/>
    <w:rsid w:val="00AA7E86"/>
    <w:pPr>
      <w:spacing w:after="60"/>
      <w:jc w:val="center"/>
      <w:outlineLvl w:val="1"/>
    </w:pPr>
    <w:rPr>
      <w:rFonts w:ascii="Arial" w:hAnsi="Arial" w:cs="Arial"/>
    </w:rPr>
  </w:style>
  <w:style w:type="paragraph" w:styleId="Tekstkomentarza">
    <w:name w:val="annotation text"/>
    <w:basedOn w:val="Normalny"/>
    <w:link w:val="TekstkomentarzaZnak"/>
    <w:uiPriority w:val="99"/>
    <w:qFormat/>
    <w:rsid w:val="00CD67E1"/>
    <w:rPr>
      <w:sz w:val="20"/>
      <w:szCs w:val="20"/>
    </w:rPr>
  </w:style>
  <w:style w:type="paragraph" w:styleId="Tematkomentarza">
    <w:name w:val="annotation subject"/>
    <w:basedOn w:val="Tekstkomentarza"/>
    <w:next w:val="Tekstkomentarza"/>
    <w:link w:val="TematkomentarzaZnak"/>
    <w:uiPriority w:val="99"/>
    <w:qFormat/>
    <w:rsid w:val="00CD67E1"/>
    <w:rPr>
      <w:b/>
      <w:bCs/>
    </w:rPr>
  </w:style>
  <w:style w:type="paragraph" w:customStyle="1" w:styleId="Default">
    <w:name w:val="Default"/>
    <w:uiPriority w:val="99"/>
    <w:qFormat/>
    <w:rsid w:val="00F40AEC"/>
    <w:rPr>
      <w:color w:val="000000"/>
      <w:sz w:val="24"/>
      <w:szCs w:val="24"/>
    </w:rPr>
  </w:style>
  <w:style w:type="paragraph" w:styleId="Akapitzlist">
    <w:name w:val="List Paragraph"/>
    <w:basedOn w:val="Normalny"/>
    <w:link w:val="AkapitzlistZnak"/>
    <w:uiPriority w:val="34"/>
    <w:qFormat/>
    <w:rsid w:val="004F17E0"/>
    <w:pPr>
      <w:ind w:left="720"/>
      <w:contextualSpacing/>
    </w:pPr>
  </w:style>
  <w:style w:type="paragraph" w:customStyle="1" w:styleId="Styl5">
    <w:name w:val="Styl5"/>
    <w:basedOn w:val="Normalny"/>
    <w:link w:val="Styl5Znak"/>
    <w:uiPriority w:val="99"/>
    <w:qFormat/>
    <w:rsid w:val="001F6EDF"/>
    <w:pPr>
      <w:jc w:val="both"/>
    </w:pPr>
    <w:rPr>
      <w:rFonts w:ascii="Tahoma" w:hAnsi="Tahoma" w:cs="Tahoma"/>
      <w:sz w:val="22"/>
      <w:szCs w:val="22"/>
    </w:rPr>
  </w:style>
  <w:style w:type="paragraph" w:customStyle="1" w:styleId="Styl1">
    <w:name w:val="Styl1"/>
    <w:basedOn w:val="Akapitzlist"/>
    <w:link w:val="Styl1Znak"/>
    <w:uiPriority w:val="99"/>
    <w:qFormat/>
    <w:rsid w:val="00B14012"/>
    <w:pPr>
      <w:numPr>
        <w:numId w:val="2"/>
      </w:numPr>
      <w:spacing w:before="120"/>
      <w:jc w:val="both"/>
    </w:pPr>
    <w:rPr>
      <w:rFonts w:ascii="Calibri" w:hAnsi="Calibri" w:cs="Tahoma"/>
      <w:b/>
    </w:rPr>
  </w:style>
  <w:style w:type="paragraph" w:customStyle="1" w:styleId="Styl2">
    <w:name w:val="Styl2"/>
    <w:basedOn w:val="Styl5"/>
    <w:link w:val="Styl2Znak"/>
    <w:uiPriority w:val="99"/>
    <w:qFormat/>
    <w:rsid w:val="00B14012"/>
    <w:pPr>
      <w:numPr>
        <w:numId w:val="12"/>
      </w:numPr>
    </w:pPr>
    <w:rPr>
      <w:rFonts w:ascii="Calibri" w:hAnsi="Calibri"/>
      <w:bCs/>
      <w:sz w:val="24"/>
      <w:szCs w:val="24"/>
    </w:rPr>
  </w:style>
  <w:style w:type="paragraph" w:customStyle="1" w:styleId="Styl">
    <w:name w:val="Styl"/>
    <w:uiPriority w:val="99"/>
    <w:qFormat/>
    <w:rsid w:val="004F4787"/>
    <w:pPr>
      <w:widowControl w:val="0"/>
    </w:pPr>
    <w:rPr>
      <w:sz w:val="24"/>
      <w:szCs w:val="24"/>
    </w:rPr>
  </w:style>
  <w:style w:type="paragraph" w:customStyle="1" w:styleId="Styl6">
    <w:name w:val="Styl6"/>
    <w:basedOn w:val="Normalny"/>
    <w:link w:val="Styl6Znak"/>
    <w:uiPriority w:val="99"/>
    <w:qFormat/>
    <w:rsid w:val="004F4787"/>
    <w:pPr>
      <w:numPr>
        <w:numId w:val="11"/>
      </w:numPr>
      <w:jc w:val="both"/>
    </w:pPr>
    <w:rPr>
      <w:rFonts w:ascii="Tahoma" w:hAnsi="Tahoma" w:cs="Tahoma"/>
      <w:sz w:val="22"/>
      <w:szCs w:val="22"/>
    </w:rPr>
  </w:style>
  <w:style w:type="table" w:styleId="Tabela-Siatka">
    <w:name w:val="Table Grid"/>
    <w:basedOn w:val="Standardowy"/>
    <w:rsid w:val="00185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16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7D9E4-EFB3-420F-A0F2-9E4502F99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7</Pages>
  <Words>2719</Words>
  <Characters>16315</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UM</dc:creator>
  <dc:description/>
  <cp:lastModifiedBy>Kamil Rozberg</cp:lastModifiedBy>
  <cp:revision>89</cp:revision>
  <cp:lastPrinted>2021-10-05T08:58:00Z</cp:lastPrinted>
  <dcterms:created xsi:type="dcterms:W3CDTF">2021-03-04T07:19:00Z</dcterms:created>
  <dcterms:modified xsi:type="dcterms:W3CDTF">2021-10-05T09:28:00Z</dcterms:modified>
  <dc:language>pl-PL</dc:language>
</cp:coreProperties>
</file>