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B561" w14:textId="44307F05" w:rsidR="003A5A70" w:rsidRPr="00AC27B6" w:rsidRDefault="003A5A70" w:rsidP="003A5A70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212529"/>
          <w:sz w:val="26"/>
          <w:szCs w:val="26"/>
        </w:rPr>
      </w:pPr>
      <w:r w:rsidRPr="00455374">
        <w:rPr>
          <w:rStyle w:val="Pogrubienie"/>
          <w:rFonts w:asciiTheme="minorHAnsi" w:hAnsiTheme="minorHAnsi" w:cstheme="minorHAnsi"/>
          <w:color w:val="212529"/>
          <w:sz w:val="28"/>
          <w:szCs w:val="28"/>
        </w:rPr>
        <w:t>BURMISTRZ RESZLA</w:t>
      </w:r>
      <w:r w:rsidRPr="00015424">
        <w:rPr>
          <w:rFonts w:asciiTheme="minorHAnsi" w:hAnsiTheme="minorHAnsi" w:cstheme="minorHAnsi"/>
          <w:color w:val="212529"/>
        </w:rPr>
        <w:br/>
      </w:r>
      <w:r w:rsidRPr="00AC27B6">
        <w:rPr>
          <w:rStyle w:val="Pogrubienie"/>
          <w:rFonts w:asciiTheme="minorHAnsi" w:hAnsiTheme="minorHAnsi" w:cstheme="minorHAnsi"/>
          <w:b w:val="0"/>
          <w:bCs w:val="0"/>
          <w:color w:val="212529"/>
          <w:sz w:val="26"/>
          <w:szCs w:val="26"/>
        </w:rPr>
        <w:t xml:space="preserve">ogłasza nabór na wolne stanowisko urzędnicze: </w:t>
      </w:r>
      <w:r w:rsidRPr="00AC27B6">
        <w:rPr>
          <w:rStyle w:val="Pogrubienie"/>
          <w:rFonts w:asciiTheme="minorHAnsi" w:hAnsiTheme="minorHAnsi" w:cstheme="minorHAnsi"/>
          <w:color w:val="212529"/>
          <w:sz w:val="26"/>
          <w:szCs w:val="26"/>
        </w:rPr>
        <w:t> </w:t>
      </w:r>
      <w:r w:rsidR="00455374" w:rsidRPr="00AC27B6">
        <w:rPr>
          <w:rStyle w:val="Pogrubienie"/>
          <w:rFonts w:asciiTheme="minorHAnsi" w:hAnsiTheme="minorHAnsi" w:cstheme="minorHAnsi"/>
          <w:color w:val="212529"/>
          <w:sz w:val="26"/>
          <w:szCs w:val="26"/>
        </w:rPr>
        <w:t>referent </w:t>
      </w:r>
      <w:r w:rsidR="00455374" w:rsidRPr="00AC27B6">
        <w:rPr>
          <w:rFonts w:asciiTheme="minorHAnsi" w:hAnsiTheme="minorHAnsi" w:cstheme="minorHAnsi"/>
          <w:color w:val="212529"/>
          <w:sz w:val="26"/>
          <w:szCs w:val="26"/>
        </w:rPr>
        <w:br/>
      </w:r>
      <w:r w:rsidRPr="00AC27B6">
        <w:rPr>
          <w:rStyle w:val="Pogrubienie"/>
          <w:rFonts w:asciiTheme="minorHAnsi" w:hAnsiTheme="minorHAnsi" w:cstheme="minorHAnsi"/>
          <w:b w:val="0"/>
          <w:bCs w:val="0"/>
          <w:color w:val="212529"/>
          <w:sz w:val="26"/>
          <w:szCs w:val="26"/>
        </w:rPr>
        <w:t>w Dziale Budżetowo-Finansowym Urzędu Gminy w Reszlu</w:t>
      </w:r>
    </w:p>
    <w:p w14:paraId="0064A065" w14:textId="77777777" w:rsidR="00C44147" w:rsidRPr="00AC27B6" w:rsidRDefault="003A5A70" w:rsidP="00C44147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212529"/>
          <w:sz w:val="26"/>
          <w:szCs w:val="26"/>
          <w:u w:val="single"/>
        </w:rPr>
      </w:pPr>
      <w:r w:rsidRPr="00AC27B6">
        <w:rPr>
          <w:rStyle w:val="Pogrubienie"/>
          <w:rFonts w:asciiTheme="minorHAnsi" w:hAnsiTheme="minorHAnsi" w:cstheme="minorHAnsi"/>
          <w:color w:val="212529"/>
          <w:sz w:val="26"/>
          <w:szCs w:val="26"/>
          <w:u w:val="single"/>
        </w:rPr>
        <w:t>Wymagania formalne: </w:t>
      </w:r>
    </w:p>
    <w:p w14:paraId="5CFDDFD4" w14:textId="421BE862" w:rsidR="00C44147" w:rsidRPr="00D704DB" w:rsidRDefault="003A5A70" w:rsidP="001C791A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rFonts w:asciiTheme="minorHAnsi" w:hAnsiTheme="minorHAnsi" w:cstheme="minorHAnsi"/>
          <w:color w:val="212529"/>
          <w:sz w:val="23"/>
          <w:szCs w:val="23"/>
          <w:u w:val="single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>obywatelstwo polskie</w:t>
      </w:r>
      <w:r w:rsidR="00BB70A1" w:rsidRPr="00D704DB">
        <w:rPr>
          <w:rFonts w:asciiTheme="minorHAnsi" w:hAnsiTheme="minorHAnsi" w:cstheme="minorHAnsi"/>
          <w:color w:val="212529"/>
          <w:sz w:val="23"/>
          <w:szCs w:val="23"/>
        </w:rPr>
        <w:t>;</w:t>
      </w:r>
    </w:p>
    <w:p w14:paraId="3F7BF254" w14:textId="57F99FF5" w:rsidR="00610229" w:rsidRPr="00EE4294" w:rsidRDefault="003A5A70" w:rsidP="001C791A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rFonts w:asciiTheme="minorHAnsi" w:hAnsiTheme="minorHAnsi" w:cstheme="minorHAnsi"/>
          <w:color w:val="212529"/>
          <w:u w:val="single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>wykształcenie</w:t>
      </w:r>
      <w:r w:rsidR="00610229">
        <w:rPr>
          <w:rFonts w:asciiTheme="minorHAnsi" w:hAnsiTheme="minorHAnsi" w:cstheme="minorHAnsi"/>
          <w:color w:val="212529"/>
          <w:sz w:val="23"/>
          <w:szCs w:val="23"/>
        </w:rPr>
        <w:t>:</w:t>
      </w:r>
      <w:r w:rsidR="00D03D6D" w:rsidRPr="00D704DB">
        <w:rPr>
          <w:rFonts w:asciiTheme="minorHAnsi" w:hAnsiTheme="minorHAnsi" w:cstheme="minorHAnsi"/>
          <w:color w:val="212529"/>
          <w:sz w:val="23"/>
          <w:szCs w:val="23"/>
        </w:rPr>
        <w:t xml:space="preserve"> </w:t>
      </w:r>
      <w:r w:rsidR="00610229" w:rsidRPr="00EE4294">
        <w:rPr>
          <w:rFonts w:asciiTheme="minorHAnsi" w:hAnsiTheme="minorHAnsi" w:cstheme="minorHAnsi"/>
          <w:color w:val="212529"/>
        </w:rPr>
        <w:t>minimum średnie</w:t>
      </w:r>
    </w:p>
    <w:p w14:paraId="3C6C7DCE" w14:textId="2A63F6A3" w:rsidR="00C44147" w:rsidRPr="00EE4294" w:rsidRDefault="00610229" w:rsidP="00610229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1560" w:hanging="283"/>
        <w:jc w:val="both"/>
        <w:rPr>
          <w:rFonts w:asciiTheme="minorHAnsi" w:hAnsiTheme="minorHAnsi" w:cstheme="minorHAnsi"/>
          <w:color w:val="212529"/>
          <w:sz w:val="23"/>
          <w:szCs w:val="23"/>
          <w:u w:val="single"/>
        </w:rPr>
      </w:pPr>
      <w:r w:rsidRPr="00EE4294">
        <w:rPr>
          <w:rFonts w:asciiTheme="minorHAnsi" w:hAnsiTheme="minorHAnsi" w:cstheme="minorHAnsi"/>
          <w:color w:val="212529"/>
          <w:sz w:val="23"/>
          <w:szCs w:val="23"/>
        </w:rPr>
        <w:t>preferowane</w:t>
      </w:r>
      <w:r w:rsidR="00D03D6D" w:rsidRPr="00EE4294">
        <w:rPr>
          <w:rFonts w:asciiTheme="minorHAnsi" w:hAnsiTheme="minorHAnsi" w:cstheme="minorHAnsi"/>
          <w:sz w:val="23"/>
          <w:szCs w:val="23"/>
        </w:rPr>
        <w:t>:  ekonomia, rachunkowość, finanse</w:t>
      </w:r>
      <w:r w:rsidR="00BB70A1" w:rsidRPr="00EE4294">
        <w:rPr>
          <w:rFonts w:asciiTheme="minorHAnsi" w:hAnsiTheme="minorHAnsi" w:cstheme="minorHAnsi"/>
          <w:color w:val="212529"/>
          <w:sz w:val="23"/>
          <w:szCs w:val="23"/>
        </w:rPr>
        <w:t>;</w:t>
      </w:r>
    </w:p>
    <w:p w14:paraId="4796BC73" w14:textId="47896B8B" w:rsidR="00C44147" w:rsidRPr="00D704DB" w:rsidRDefault="003A5A70" w:rsidP="001C791A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rFonts w:asciiTheme="minorHAnsi" w:hAnsiTheme="minorHAnsi" w:cstheme="minorHAnsi"/>
          <w:color w:val="212529"/>
          <w:sz w:val="23"/>
          <w:szCs w:val="23"/>
          <w:u w:val="single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>posiadanie pełnej zdolności do czynności prawnych oraz korzystanie z pełni praw publicznych</w:t>
      </w:r>
      <w:r w:rsidR="00BB70A1" w:rsidRPr="00D704DB">
        <w:rPr>
          <w:rFonts w:asciiTheme="minorHAnsi" w:hAnsiTheme="minorHAnsi" w:cstheme="minorHAnsi"/>
          <w:color w:val="212529"/>
          <w:sz w:val="23"/>
          <w:szCs w:val="23"/>
        </w:rPr>
        <w:t>;</w:t>
      </w:r>
    </w:p>
    <w:p w14:paraId="2AAB78FF" w14:textId="3C1A2C50" w:rsidR="00C44147" w:rsidRPr="00D704DB" w:rsidRDefault="003A5A70" w:rsidP="001C791A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rFonts w:asciiTheme="minorHAnsi" w:hAnsiTheme="minorHAnsi" w:cstheme="minorHAnsi"/>
          <w:color w:val="212529"/>
          <w:sz w:val="23"/>
          <w:szCs w:val="23"/>
          <w:u w:val="single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>niekaralność prawomocnym wyrokiem sądu za umyślne przestępstwo ścigane</w:t>
      </w:r>
      <w:r w:rsidR="00AC27B6" w:rsidRPr="00D704DB">
        <w:rPr>
          <w:rFonts w:asciiTheme="minorHAnsi" w:hAnsiTheme="minorHAnsi" w:cstheme="minorHAnsi"/>
          <w:color w:val="212529"/>
          <w:sz w:val="23"/>
          <w:szCs w:val="23"/>
        </w:rPr>
        <w:t xml:space="preserve">                                </w:t>
      </w:r>
      <w:r w:rsidR="001C791A" w:rsidRPr="00D704DB">
        <w:rPr>
          <w:rFonts w:asciiTheme="minorHAnsi" w:hAnsiTheme="minorHAnsi" w:cstheme="minorHAnsi"/>
          <w:color w:val="212529"/>
          <w:sz w:val="23"/>
          <w:szCs w:val="23"/>
        </w:rPr>
        <w:t xml:space="preserve"> </w:t>
      </w:r>
      <w:r w:rsidRPr="00D704DB">
        <w:rPr>
          <w:rFonts w:asciiTheme="minorHAnsi" w:hAnsiTheme="minorHAnsi" w:cstheme="minorHAnsi"/>
          <w:color w:val="212529"/>
          <w:sz w:val="23"/>
          <w:szCs w:val="23"/>
        </w:rPr>
        <w:t>z oskarżenia publicznego lub umyślne przestępstwo skarbowe</w:t>
      </w:r>
      <w:r w:rsidR="00BB70A1" w:rsidRPr="00D704DB">
        <w:rPr>
          <w:rFonts w:asciiTheme="minorHAnsi" w:hAnsiTheme="minorHAnsi" w:cstheme="minorHAnsi"/>
          <w:color w:val="212529"/>
          <w:sz w:val="23"/>
          <w:szCs w:val="23"/>
        </w:rPr>
        <w:t>;</w:t>
      </w:r>
      <w:r w:rsidRPr="00D704DB">
        <w:rPr>
          <w:rFonts w:asciiTheme="minorHAnsi" w:hAnsiTheme="minorHAnsi" w:cstheme="minorHAnsi"/>
          <w:color w:val="212529"/>
          <w:sz w:val="23"/>
          <w:szCs w:val="23"/>
        </w:rPr>
        <w:t> </w:t>
      </w:r>
    </w:p>
    <w:p w14:paraId="6A3E54C9" w14:textId="01B18C30" w:rsidR="003A5A70" w:rsidRPr="00D704DB" w:rsidRDefault="003A5A70" w:rsidP="001C791A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rFonts w:asciiTheme="minorHAnsi" w:hAnsiTheme="minorHAnsi" w:cstheme="minorHAnsi"/>
          <w:color w:val="212529"/>
          <w:sz w:val="23"/>
          <w:szCs w:val="23"/>
          <w:u w:val="single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>posiadanie stanu zdrowia pozwalającego na zatrudnienie na tym stanowisku pracy. </w:t>
      </w:r>
    </w:p>
    <w:p w14:paraId="135BB60D" w14:textId="77777777" w:rsidR="00C44147" w:rsidRPr="00AC27B6" w:rsidRDefault="00C44147" w:rsidP="00EF632E">
      <w:pPr>
        <w:pStyle w:val="Normalny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inorHAnsi"/>
          <w:color w:val="212529"/>
          <w:u w:val="single"/>
        </w:rPr>
      </w:pPr>
    </w:p>
    <w:p w14:paraId="74479907" w14:textId="4612D6F1" w:rsidR="003A5A70" w:rsidRPr="00AC27B6" w:rsidRDefault="003A5A70" w:rsidP="00C44147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color w:val="212529"/>
          <w:sz w:val="26"/>
          <w:szCs w:val="26"/>
          <w:u w:val="single"/>
        </w:rPr>
      </w:pPr>
      <w:r w:rsidRPr="00AC27B6">
        <w:rPr>
          <w:rStyle w:val="Pogrubienie"/>
          <w:rFonts w:asciiTheme="minorHAnsi" w:hAnsiTheme="minorHAnsi" w:cstheme="minorHAnsi"/>
          <w:color w:val="212529"/>
          <w:sz w:val="26"/>
          <w:szCs w:val="26"/>
          <w:u w:val="single"/>
        </w:rPr>
        <w:t>Wymagania dodatkowe: </w:t>
      </w:r>
    </w:p>
    <w:p w14:paraId="75D0AEA4" w14:textId="7821495C" w:rsidR="00220D0A" w:rsidRPr="00D704DB" w:rsidRDefault="00220D0A" w:rsidP="00220D0A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rFonts w:asciiTheme="minorHAnsi" w:hAnsiTheme="minorHAnsi" w:cstheme="minorHAnsi"/>
          <w:color w:val="212529"/>
          <w:sz w:val="23"/>
          <w:szCs w:val="23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 xml:space="preserve">Znajomość przepisów prawa w szczególności: w zakresie </w:t>
      </w:r>
      <w:r w:rsidRPr="00D704DB">
        <w:rPr>
          <w:rFonts w:asciiTheme="minorHAnsi" w:hAnsiTheme="minorHAnsi" w:cstheme="minorHAnsi"/>
          <w:sz w:val="23"/>
          <w:szCs w:val="23"/>
        </w:rPr>
        <w:t xml:space="preserve">ochrony wartości pieniężnych, </w:t>
      </w:r>
      <w:r w:rsidRPr="00D704DB">
        <w:rPr>
          <w:rFonts w:asciiTheme="minorHAnsi" w:hAnsiTheme="minorHAnsi" w:cstheme="minorHAnsi"/>
          <w:color w:val="212529"/>
          <w:sz w:val="23"/>
          <w:szCs w:val="23"/>
        </w:rPr>
        <w:t>ustawy o samorządzie gminnym, o pracownikach samorządowych, o finansach publicznych, o rachunkowości, Kodeks Postępowania Administracyjnego.</w:t>
      </w:r>
    </w:p>
    <w:p w14:paraId="61C8BE9D" w14:textId="77777777" w:rsidR="00220D0A" w:rsidRPr="00D704DB" w:rsidRDefault="00220D0A" w:rsidP="00220D0A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rFonts w:asciiTheme="minorHAnsi" w:hAnsiTheme="minorHAnsi" w:cstheme="minorHAnsi"/>
          <w:color w:val="212529"/>
          <w:sz w:val="23"/>
          <w:szCs w:val="23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>Umiejętności obsługi komputera w zakresie programów finansowo-księgowych oraz pakietu Office.</w:t>
      </w:r>
    </w:p>
    <w:p w14:paraId="6D4582BF" w14:textId="77777777" w:rsidR="00220D0A" w:rsidRPr="00D704DB" w:rsidRDefault="00220D0A" w:rsidP="00220D0A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rFonts w:asciiTheme="minorHAnsi" w:hAnsiTheme="minorHAnsi" w:cstheme="minorHAnsi"/>
          <w:color w:val="212529"/>
          <w:sz w:val="23"/>
          <w:szCs w:val="23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>Preferowane:</w:t>
      </w:r>
    </w:p>
    <w:p w14:paraId="1EB5C0F1" w14:textId="77777777" w:rsidR="00220D0A" w:rsidRPr="00D704DB" w:rsidRDefault="00220D0A" w:rsidP="00220D0A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704DB">
        <w:rPr>
          <w:rFonts w:asciiTheme="minorHAnsi" w:hAnsiTheme="minorHAnsi" w:cstheme="minorHAnsi"/>
          <w:sz w:val="23"/>
          <w:szCs w:val="23"/>
        </w:rPr>
        <w:t>ukończone kursy i szkolenia księgowe,</w:t>
      </w:r>
    </w:p>
    <w:p w14:paraId="3DB7923A" w14:textId="0A9D35EF" w:rsidR="00220D0A" w:rsidRDefault="00220D0A" w:rsidP="00220D0A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704DB">
        <w:rPr>
          <w:rFonts w:asciiTheme="minorHAnsi" w:hAnsiTheme="minorHAnsi" w:cstheme="minorHAnsi"/>
          <w:sz w:val="23"/>
          <w:szCs w:val="23"/>
        </w:rPr>
        <w:t>doświadczenie zawodowe</w:t>
      </w:r>
      <w:r w:rsidR="001D23E4">
        <w:rPr>
          <w:rFonts w:asciiTheme="minorHAnsi" w:hAnsiTheme="minorHAnsi" w:cstheme="minorHAnsi"/>
          <w:sz w:val="23"/>
          <w:szCs w:val="23"/>
        </w:rPr>
        <w:t>,</w:t>
      </w:r>
    </w:p>
    <w:p w14:paraId="4C2AD615" w14:textId="39AF9374" w:rsidR="001D23E4" w:rsidRPr="00D704DB" w:rsidRDefault="001D23E4" w:rsidP="00220D0A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umiejętności w zakresie obsługi kasy fiskalnej i terminala.</w:t>
      </w:r>
    </w:p>
    <w:p w14:paraId="46718925" w14:textId="77777777" w:rsidR="00220D0A" w:rsidRPr="00AC27B6" w:rsidRDefault="00220D0A" w:rsidP="00220D0A">
      <w:pPr>
        <w:pStyle w:val="NormalnyWeb"/>
        <w:shd w:val="clear" w:color="auto" w:fill="FFFFFF"/>
        <w:spacing w:before="240" w:beforeAutospacing="0" w:after="150" w:afterAutospacing="0"/>
        <w:jc w:val="both"/>
        <w:rPr>
          <w:rFonts w:asciiTheme="minorHAnsi" w:hAnsiTheme="minorHAnsi" w:cstheme="minorHAnsi"/>
          <w:color w:val="212529"/>
        </w:rPr>
      </w:pPr>
      <w:r w:rsidRPr="00AC27B6">
        <w:rPr>
          <w:rFonts w:asciiTheme="minorHAnsi" w:hAnsiTheme="minorHAnsi" w:cstheme="minorHAnsi"/>
          <w:color w:val="212529"/>
        </w:rPr>
        <w:t>Spełnienie wymagań dodatkowych weryfikowane będzie w dalszym etapie postępowania poprzez test umiejętności oraz w toku rozmowy kwalifikacyjnej.</w:t>
      </w:r>
    </w:p>
    <w:p w14:paraId="7A8BD19B" w14:textId="5EB0F779" w:rsidR="00220D0A" w:rsidRPr="00AC27B6" w:rsidRDefault="00220D0A" w:rsidP="00C44147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212529"/>
          <w:sz w:val="26"/>
          <w:szCs w:val="26"/>
          <w:u w:val="single"/>
        </w:rPr>
      </w:pPr>
      <w:r w:rsidRPr="00AC27B6">
        <w:rPr>
          <w:rStyle w:val="Pogrubienie"/>
          <w:rFonts w:asciiTheme="minorHAnsi" w:hAnsiTheme="minorHAnsi" w:cstheme="minorHAnsi"/>
          <w:color w:val="212529"/>
          <w:sz w:val="26"/>
          <w:szCs w:val="26"/>
          <w:u w:val="single"/>
        </w:rPr>
        <w:t>Opis zadań wykonywanych na stanowisku:</w:t>
      </w:r>
    </w:p>
    <w:p w14:paraId="1406E252" w14:textId="5CB5EB1D" w:rsidR="00662C6D" w:rsidRPr="000D7101" w:rsidRDefault="00662C6D" w:rsidP="00AC27B6">
      <w:pPr>
        <w:pStyle w:val="Bezodstpw"/>
        <w:numPr>
          <w:ilvl w:val="0"/>
          <w:numId w:val="31"/>
        </w:numPr>
        <w:jc w:val="both"/>
        <w:rPr>
          <w:rFonts w:cstheme="minorHAnsi"/>
          <w:b/>
          <w:bCs/>
          <w:color w:val="212529"/>
          <w:sz w:val="23"/>
          <w:szCs w:val="23"/>
          <w:u w:val="single"/>
        </w:rPr>
      </w:pPr>
      <w:r w:rsidRPr="000D7101">
        <w:rPr>
          <w:rFonts w:cstheme="minorHAnsi"/>
          <w:sz w:val="23"/>
          <w:szCs w:val="23"/>
        </w:rPr>
        <w:t>Prowadzenie kasy i sporządzanie raportów kasowych zgodnie z obowiązującymi przepisami</w:t>
      </w:r>
      <w:r w:rsidR="007578D3" w:rsidRPr="000D7101">
        <w:rPr>
          <w:rFonts w:cstheme="minorHAnsi"/>
          <w:sz w:val="23"/>
          <w:szCs w:val="23"/>
        </w:rPr>
        <w:t xml:space="preserve">, w tym </w:t>
      </w:r>
      <w:r w:rsidR="009B6643">
        <w:rPr>
          <w:rFonts w:cstheme="minorHAnsi"/>
          <w:sz w:val="23"/>
          <w:szCs w:val="23"/>
        </w:rPr>
        <w:t>w szczególności</w:t>
      </w:r>
      <w:r w:rsidR="007578D3" w:rsidRPr="000D7101">
        <w:rPr>
          <w:rFonts w:cstheme="minorHAnsi"/>
          <w:sz w:val="23"/>
          <w:szCs w:val="23"/>
        </w:rPr>
        <w:t>:</w:t>
      </w:r>
    </w:p>
    <w:p w14:paraId="41F95105" w14:textId="73B5B03D" w:rsidR="000D09B8" w:rsidRPr="000D7101" w:rsidRDefault="000D09B8" w:rsidP="000D09B8">
      <w:pPr>
        <w:pStyle w:val="Akapitzlist"/>
        <w:numPr>
          <w:ilvl w:val="0"/>
          <w:numId w:val="37"/>
        </w:numPr>
        <w:spacing w:after="0"/>
        <w:rPr>
          <w:rFonts w:cstheme="minorHAnsi"/>
          <w:color w:val="212529"/>
          <w:sz w:val="23"/>
          <w:szCs w:val="23"/>
        </w:rPr>
      </w:pPr>
      <w:r w:rsidRPr="000D7101">
        <w:rPr>
          <w:rFonts w:cstheme="minorHAnsi"/>
          <w:color w:val="212529"/>
          <w:sz w:val="23"/>
          <w:szCs w:val="23"/>
        </w:rPr>
        <w:t>przyjmowanie opłat gotówkowych oraz realizowanie wypłat gotówkowych</w:t>
      </w:r>
      <w:r w:rsidR="000D7101" w:rsidRPr="000D7101">
        <w:rPr>
          <w:rFonts w:cstheme="minorHAnsi"/>
          <w:color w:val="212529"/>
          <w:sz w:val="23"/>
          <w:szCs w:val="23"/>
        </w:rPr>
        <w:t>;</w:t>
      </w:r>
    </w:p>
    <w:p w14:paraId="156F0827" w14:textId="6A118CB4" w:rsidR="007578D3" w:rsidRPr="000D7101" w:rsidRDefault="000D7101" w:rsidP="000D09B8">
      <w:pPr>
        <w:pStyle w:val="Bezodstpw"/>
        <w:numPr>
          <w:ilvl w:val="0"/>
          <w:numId w:val="37"/>
        </w:numPr>
        <w:jc w:val="both"/>
        <w:rPr>
          <w:rFonts w:cstheme="minorHAnsi"/>
          <w:b/>
          <w:bCs/>
          <w:color w:val="212529"/>
          <w:sz w:val="23"/>
          <w:szCs w:val="23"/>
          <w:u w:val="single"/>
        </w:rPr>
      </w:pPr>
      <w:r w:rsidRPr="000D7101">
        <w:rPr>
          <w:rFonts w:cstheme="minorHAnsi"/>
          <w:sz w:val="23"/>
          <w:szCs w:val="23"/>
        </w:rPr>
        <w:t>obsługa transakcji bezgotówkowych (obsługa terminala z użyciem kart płatniczych);</w:t>
      </w:r>
    </w:p>
    <w:p w14:paraId="63182EC1" w14:textId="024B9B6B" w:rsidR="000D7101" w:rsidRPr="000D7101" w:rsidRDefault="000D7101" w:rsidP="000D09B8">
      <w:pPr>
        <w:pStyle w:val="Bezodstpw"/>
        <w:numPr>
          <w:ilvl w:val="0"/>
          <w:numId w:val="37"/>
        </w:numPr>
        <w:jc w:val="both"/>
        <w:rPr>
          <w:rFonts w:cstheme="minorHAnsi"/>
          <w:b/>
          <w:bCs/>
          <w:color w:val="212529"/>
          <w:sz w:val="23"/>
          <w:szCs w:val="23"/>
          <w:u w:val="single"/>
        </w:rPr>
      </w:pPr>
      <w:r w:rsidRPr="000D7101">
        <w:rPr>
          <w:rFonts w:cstheme="minorHAnsi"/>
          <w:sz w:val="23"/>
          <w:szCs w:val="23"/>
        </w:rPr>
        <w:t>obsługa kasy fiskalnej;</w:t>
      </w:r>
    </w:p>
    <w:p w14:paraId="29960E58" w14:textId="20CDE252" w:rsidR="000D7101" w:rsidRPr="000D7101" w:rsidRDefault="000D7101" w:rsidP="000D09B8">
      <w:pPr>
        <w:pStyle w:val="Bezodstpw"/>
        <w:numPr>
          <w:ilvl w:val="0"/>
          <w:numId w:val="37"/>
        </w:numPr>
        <w:jc w:val="both"/>
        <w:rPr>
          <w:rFonts w:cstheme="minorHAnsi"/>
          <w:b/>
          <w:bCs/>
          <w:color w:val="212529"/>
          <w:sz w:val="23"/>
          <w:szCs w:val="23"/>
          <w:u w:val="single"/>
        </w:rPr>
      </w:pPr>
      <w:r w:rsidRPr="000D7101">
        <w:rPr>
          <w:rFonts w:cstheme="minorHAnsi"/>
          <w:sz w:val="23"/>
          <w:szCs w:val="23"/>
        </w:rPr>
        <w:t>właściwe przechowywanie i zabezpieczanie gotówki i innych walorów;</w:t>
      </w:r>
    </w:p>
    <w:p w14:paraId="104ED8E5" w14:textId="2BA7B726" w:rsidR="000D7101" w:rsidRPr="000D7101" w:rsidRDefault="000D7101" w:rsidP="000D09B8">
      <w:pPr>
        <w:pStyle w:val="Bezodstpw"/>
        <w:numPr>
          <w:ilvl w:val="0"/>
          <w:numId w:val="37"/>
        </w:numPr>
        <w:jc w:val="both"/>
        <w:rPr>
          <w:rFonts w:cstheme="minorHAnsi"/>
          <w:b/>
          <w:bCs/>
          <w:color w:val="212529"/>
          <w:sz w:val="23"/>
          <w:szCs w:val="23"/>
          <w:u w:val="single"/>
        </w:rPr>
      </w:pPr>
      <w:r w:rsidRPr="000D7101">
        <w:rPr>
          <w:rFonts w:eastAsia="Times New Roman" w:cstheme="minorHAnsi"/>
          <w:color w:val="000000"/>
          <w:sz w:val="23"/>
          <w:szCs w:val="23"/>
          <w:lang w:eastAsia="pl-PL"/>
        </w:rPr>
        <w:t>odprowadzanie dochodów do banku;</w:t>
      </w:r>
    </w:p>
    <w:p w14:paraId="79ECE6E9" w14:textId="0236B36F" w:rsidR="000D7101" w:rsidRPr="000D7101" w:rsidRDefault="000D7101" w:rsidP="000D710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  <w:r w:rsidRPr="000D7101">
        <w:rPr>
          <w:rFonts w:eastAsia="Times New Roman" w:cstheme="minorHAnsi"/>
          <w:color w:val="000000"/>
          <w:sz w:val="23"/>
          <w:szCs w:val="23"/>
          <w:lang w:eastAsia="pl-PL"/>
        </w:rPr>
        <w:t>uzupełni</w:t>
      </w:r>
      <w:r w:rsidR="0041504B">
        <w:rPr>
          <w:rFonts w:eastAsia="Times New Roman" w:cstheme="minorHAnsi"/>
          <w:color w:val="000000"/>
          <w:sz w:val="23"/>
          <w:szCs w:val="23"/>
          <w:lang w:eastAsia="pl-PL"/>
        </w:rPr>
        <w:t>a</w:t>
      </w:r>
      <w:r w:rsidRPr="000D7101">
        <w:rPr>
          <w:rFonts w:eastAsia="Times New Roman" w:cstheme="minorHAnsi"/>
          <w:color w:val="000000"/>
          <w:sz w:val="23"/>
          <w:szCs w:val="23"/>
          <w:lang w:eastAsia="pl-PL"/>
        </w:rPr>
        <w:t>nie pogotowia kasowego;</w:t>
      </w:r>
    </w:p>
    <w:p w14:paraId="57236A0B" w14:textId="04A7FC85" w:rsidR="000D7101" w:rsidRPr="000D7101" w:rsidRDefault="000D7101" w:rsidP="000D710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  <w:r w:rsidRPr="000D7101">
        <w:rPr>
          <w:rFonts w:eastAsia="Times New Roman" w:cstheme="minorHAnsi"/>
          <w:color w:val="000000"/>
          <w:sz w:val="23"/>
          <w:szCs w:val="23"/>
          <w:lang w:eastAsia="pl-PL"/>
        </w:rPr>
        <w:t>sporządzanie dziennych raportów kasowych;</w:t>
      </w:r>
    </w:p>
    <w:p w14:paraId="267A4271" w14:textId="4A099B7D" w:rsidR="000D7101" w:rsidRPr="000D7101" w:rsidRDefault="000D7101" w:rsidP="000D710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  <w:r w:rsidRPr="000D7101">
        <w:rPr>
          <w:rFonts w:eastAsia="Times New Roman" w:cstheme="minorHAnsi"/>
          <w:color w:val="000000"/>
          <w:sz w:val="23"/>
          <w:szCs w:val="23"/>
          <w:lang w:eastAsia="pl-PL"/>
        </w:rPr>
        <w:t>dzienne uzgadnianie stanu gotówki w kasie</w:t>
      </w:r>
      <w:r w:rsidR="009B6643">
        <w:rPr>
          <w:rFonts w:eastAsia="Times New Roman" w:cstheme="minorHAnsi"/>
          <w:color w:val="000000"/>
          <w:sz w:val="23"/>
          <w:szCs w:val="23"/>
          <w:lang w:eastAsia="pl-PL"/>
        </w:rPr>
        <w:t>;</w:t>
      </w:r>
    </w:p>
    <w:p w14:paraId="5C2A0033" w14:textId="30A4F22F" w:rsidR="000D7101" w:rsidRPr="000D7101" w:rsidRDefault="000D7101" w:rsidP="0041504B">
      <w:pPr>
        <w:numPr>
          <w:ilvl w:val="0"/>
          <w:numId w:val="37"/>
        </w:numPr>
        <w:shd w:val="clear" w:color="auto" w:fill="FFFFFF"/>
        <w:spacing w:after="120" w:line="240" w:lineRule="auto"/>
        <w:ind w:left="1434" w:hanging="357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  <w:r w:rsidRPr="000D7101">
        <w:rPr>
          <w:rFonts w:eastAsia="Times New Roman" w:cstheme="minorHAnsi"/>
          <w:color w:val="000000"/>
          <w:sz w:val="23"/>
          <w:szCs w:val="23"/>
          <w:lang w:eastAsia="pl-PL"/>
        </w:rPr>
        <w:t>przekazywanie</w:t>
      </w:r>
      <w:r>
        <w:rPr>
          <w:rFonts w:eastAsia="Times New Roman" w:cstheme="minorHAnsi"/>
          <w:color w:val="000000"/>
          <w:sz w:val="23"/>
          <w:szCs w:val="23"/>
          <w:lang w:eastAsia="pl-PL"/>
        </w:rPr>
        <w:t xml:space="preserve"> raportów kasowych i</w:t>
      </w:r>
      <w:r w:rsidRPr="000D7101">
        <w:rPr>
          <w:rFonts w:eastAsia="Times New Roman" w:cstheme="minorHAnsi"/>
          <w:color w:val="000000"/>
          <w:sz w:val="23"/>
          <w:szCs w:val="23"/>
          <w:lang w:eastAsia="pl-PL"/>
        </w:rPr>
        <w:t xml:space="preserve"> dokumentów wpłat</w:t>
      </w:r>
      <w:r>
        <w:rPr>
          <w:rFonts w:eastAsia="Times New Roman" w:cstheme="minorHAnsi"/>
          <w:color w:val="000000"/>
          <w:sz w:val="23"/>
          <w:szCs w:val="23"/>
          <w:lang w:eastAsia="pl-PL"/>
        </w:rPr>
        <w:t xml:space="preserve"> d</w:t>
      </w:r>
      <w:r w:rsidRPr="000D7101">
        <w:rPr>
          <w:rFonts w:eastAsia="Times New Roman" w:cstheme="minorHAnsi"/>
          <w:color w:val="000000"/>
          <w:sz w:val="23"/>
          <w:szCs w:val="23"/>
          <w:lang w:eastAsia="pl-PL"/>
        </w:rPr>
        <w:t>o księgowości</w:t>
      </w:r>
      <w:r w:rsidR="00D704DB">
        <w:rPr>
          <w:rFonts w:eastAsia="Times New Roman" w:cstheme="minorHAnsi"/>
          <w:color w:val="000000"/>
          <w:sz w:val="23"/>
          <w:szCs w:val="23"/>
          <w:lang w:eastAsia="pl-PL"/>
        </w:rPr>
        <w:t>.</w:t>
      </w:r>
    </w:p>
    <w:p w14:paraId="1337E34C" w14:textId="77777777" w:rsidR="00662C6D" w:rsidRPr="000D7101" w:rsidRDefault="00662C6D" w:rsidP="0041504B">
      <w:pPr>
        <w:pStyle w:val="Bezodstpw"/>
        <w:numPr>
          <w:ilvl w:val="0"/>
          <w:numId w:val="31"/>
        </w:numPr>
        <w:spacing w:line="276" w:lineRule="auto"/>
        <w:rPr>
          <w:rFonts w:cstheme="minorHAnsi"/>
          <w:b/>
          <w:bCs/>
          <w:color w:val="212529"/>
          <w:sz w:val="23"/>
          <w:szCs w:val="23"/>
          <w:u w:val="single"/>
        </w:rPr>
      </w:pPr>
      <w:r w:rsidRPr="000D7101">
        <w:rPr>
          <w:rFonts w:cstheme="minorHAnsi"/>
          <w:sz w:val="23"/>
          <w:szCs w:val="23"/>
        </w:rPr>
        <w:t>Prowadzenie ewidencji druków ścisłego zarachowania.</w:t>
      </w:r>
    </w:p>
    <w:p w14:paraId="728AF1CC" w14:textId="74F372FD" w:rsidR="00662C6D" w:rsidRPr="00D704DB" w:rsidRDefault="00662C6D" w:rsidP="0041504B">
      <w:pPr>
        <w:pStyle w:val="Bezodstpw"/>
        <w:numPr>
          <w:ilvl w:val="0"/>
          <w:numId w:val="31"/>
        </w:numPr>
        <w:spacing w:line="276" w:lineRule="auto"/>
        <w:rPr>
          <w:rFonts w:cstheme="minorHAnsi"/>
          <w:b/>
          <w:bCs/>
          <w:color w:val="212529"/>
          <w:sz w:val="23"/>
          <w:szCs w:val="23"/>
          <w:u w:val="single"/>
        </w:rPr>
      </w:pPr>
      <w:r w:rsidRPr="000D7101">
        <w:rPr>
          <w:rFonts w:cstheme="minorHAnsi"/>
          <w:sz w:val="23"/>
          <w:szCs w:val="23"/>
        </w:rPr>
        <w:t>Zamawianie druków ścisłego zarachowania.</w:t>
      </w:r>
    </w:p>
    <w:p w14:paraId="07137414" w14:textId="165741D0" w:rsidR="00D704DB" w:rsidRPr="00D704DB" w:rsidRDefault="00D704DB" w:rsidP="0041504B">
      <w:pPr>
        <w:pStyle w:val="Bezodstpw"/>
        <w:numPr>
          <w:ilvl w:val="0"/>
          <w:numId w:val="31"/>
        </w:numPr>
        <w:spacing w:line="276" w:lineRule="auto"/>
        <w:rPr>
          <w:rFonts w:cstheme="minorHAnsi"/>
          <w:b/>
          <w:bCs/>
          <w:color w:val="212529"/>
          <w:sz w:val="23"/>
          <w:szCs w:val="23"/>
          <w:u w:val="single"/>
        </w:rPr>
      </w:pPr>
      <w:r>
        <w:rPr>
          <w:rFonts w:cstheme="minorHAnsi"/>
          <w:sz w:val="23"/>
          <w:szCs w:val="23"/>
        </w:rPr>
        <w:t xml:space="preserve">Prowadzenie </w:t>
      </w:r>
      <w:r w:rsidRPr="00D704DB">
        <w:rPr>
          <w:rFonts w:eastAsia="Times New Roman" w:cstheme="minorHAnsi"/>
          <w:color w:val="000000"/>
          <w:sz w:val="23"/>
          <w:szCs w:val="23"/>
          <w:lang w:eastAsia="pl-PL"/>
        </w:rPr>
        <w:t>ewidencji papierów wartościowych złożonych w depozyt</w:t>
      </w:r>
      <w:r>
        <w:rPr>
          <w:rFonts w:eastAsia="Times New Roman" w:cstheme="minorHAnsi"/>
          <w:color w:val="000000"/>
          <w:sz w:val="23"/>
          <w:szCs w:val="23"/>
          <w:lang w:eastAsia="pl-PL"/>
        </w:rPr>
        <w:t>.</w:t>
      </w:r>
    </w:p>
    <w:p w14:paraId="73A0C7CD" w14:textId="2C847EAA" w:rsidR="00662C6D" w:rsidRPr="00D704DB" w:rsidRDefault="00662C6D" w:rsidP="0041504B">
      <w:pPr>
        <w:pStyle w:val="Bezodstpw"/>
        <w:numPr>
          <w:ilvl w:val="0"/>
          <w:numId w:val="31"/>
        </w:numPr>
        <w:spacing w:line="276" w:lineRule="auto"/>
        <w:rPr>
          <w:rFonts w:cstheme="minorHAnsi"/>
          <w:b/>
          <w:bCs/>
          <w:color w:val="212529"/>
          <w:sz w:val="23"/>
          <w:szCs w:val="23"/>
          <w:u w:val="single"/>
        </w:rPr>
      </w:pPr>
      <w:r w:rsidRPr="000D7101">
        <w:rPr>
          <w:rFonts w:cstheme="minorHAnsi"/>
          <w:sz w:val="23"/>
          <w:szCs w:val="23"/>
        </w:rPr>
        <w:t>Sprawozdawczość w zakresie mandatów.</w:t>
      </w:r>
    </w:p>
    <w:p w14:paraId="4C82B080" w14:textId="18493CED" w:rsidR="00D704DB" w:rsidRPr="00D704DB" w:rsidRDefault="00D704DB" w:rsidP="0041504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  <w:r>
        <w:rPr>
          <w:rFonts w:eastAsia="Times New Roman" w:cstheme="minorHAnsi"/>
          <w:color w:val="000000"/>
          <w:sz w:val="23"/>
          <w:szCs w:val="23"/>
          <w:lang w:eastAsia="pl-PL"/>
        </w:rPr>
        <w:t>E</w:t>
      </w:r>
      <w:r w:rsidRPr="00D704DB">
        <w:rPr>
          <w:rFonts w:eastAsia="Times New Roman" w:cstheme="minorHAnsi"/>
          <w:color w:val="000000"/>
          <w:sz w:val="23"/>
          <w:szCs w:val="23"/>
          <w:lang w:eastAsia="pl-PL"/>
        </w:rPr>
        <w:t>lektroniczny obieg dokumentów</w:t>
      </w:r>
      <w:r>
        <w:rPr>
          <w:rFonts w:eastAsia="Times New Roman" w:cstheme="minorHAnsi"/>
          <w:color w:val="000000"/>
          <w:sz w:val="23"/>
          <w:szCs w:val="23"/>
          <w:lang w:eastAsia="pl-PL"/>
        </w:rPr>
        <w:t>.</w:t>
      </w:r>
    </w:p>
    <w:p w14:paraId="683023C7" w14:textId="42EBBFDA" w:rsidR="00D704DB" w:rsidRDefault="00D704DB" w:rsidP="0041504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  <w:r w:rsidRPr="00D704DB">
        <w:rPr>
          <w:rFonts w:eastAsia="Times New Roman" w:cstheme="minorHAnsi"/>
          <w:color w:val="000000"/>
          <w:sz w:val="23"/>
          <w:szCs w:val="23"/>
          <w:lang w:eastAsia="pl-PL"/>
        </w:rPr>
        <w:t>Archiwizowanie dokumentów zgodnie z instrukcją kancelaryjną.</w:t>
      </w:r>
    </w:p>
    <w:p w14:paraId="692BF2AC" w14:textId="00C7DF82" w:rsidR="00D704DB" w:rsidRPr="00D704DB" w:rsidRDefault="00D704DB" w:rsidP="0041504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  <w:r>
        <w:rPr>
          <w:rFonts w:eastAsia="Times New Roman" w:cstheme="minorHAnsi"/>
          <w:color w:val="000000"/>
          <w:sz w:val="23"/>
          <w:szCs w:val="23"/>
          <w:lang w:eastAsia="pl-PL"/>
        </w:rPr>
        <w:t>Księgowanie wpływów z tytułu podatków i opłat lokalnych, w tym opłaty                                              za gospodarowanie odpadami, w przypadku dłuższej usprawiedliwionej nieobecności pracowników wykonujących w/w czynności.</w:t>
      </w:r>
    </w:p>
    <w:p w14:paraId="07D56BCC" w14:textId="3C6F0132" w:rsidR="003A5A70" w:rsidRPr="00AC27B6" w:rsidRDefault="003A5A70" w:rsidP="00220D0A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color w:val="212529"/>
          <w:sz w:val="26"/>
          <w:szCs w:val="26"/>
          <w:u w:val="single"/>
        </w:rPr>
      </w:pPr>
      <w:r w:rsidRPr="00AC27B6">
        <w:rPr>
          <w:rStyle w:val="Pogrubienie"/>
          <w:rFonts w:asciiTheme="minorHAnsi" w:hAnsiTheme="minorHAnsi" w:cstheme="minorHAnsi"/>
          <w:color w:val="212529"/>
          <w:sz w:val="26"/>
          <w:szCs w:val="26"/>
          <w:u w:val="single"/>
        </w:rPr>
        <w:lastRenderedPageBreak/>
        <w:t>Informacja o warunkach pracy na stanowisku:</w:t>
      </w:r>
    </w:p>
    <w:p w14:paraId="167F0343" w14:textId="1AB900B2" w:rsidR="004B62FB" w:rsidRPr="00D704DB" w:rsidRDefault="004B62FB" w:rsidP="00AC27B6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3"/>
          <w:szCs w:val="23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 xml:space="preserve">Praca w siedzibie Urzędu Gminy Reszel – w Dziale Budżetowo – Finansowym przy </w:t>
      </w:r>
      <w:r w:rsidR="00AC27B6" w:rsidRPr="00D704DB">
        <w:rPr>
          <w:rFonts w:asciiTheme="minorHAnsi" w:hAnsiTheme="minorHAnsi" w:cstheme="minorHAnsi"/>
          <w:color w:val="212529"/>
          <w:sz w:val="23"/>
          <w:szCs w:val="23"/>
        </w:rPr>
        <w:t xml:space="preserve">                    </w:t>
      </w:r>
      <w:r w:rsidRPr="00D704DB">
        <w:rPr>
          <w:rFonts w:asciiTheme="minorHAnsi" w:hAnsiTheme="minorHAnsi" w:cstheme="minorHAnsi"/>
          <w:color w:val="212529"/>
          <w:sz w:val="23"/>
          <w:szCs w:val="23"/>
        </w:rPr>
        <w:t>ul. Rynek 24, w pokoju na parterze. </w:t>
      </w:r>
    </w:p>
    <w:p w14:paraId="21ACE141" w14:textId="77777777" w:rsidR="004B62FB" w:rsidRPr="00D704DB" w:rsidRDefault="004B62FB" w:rsidP="00AC27B6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3"/>
          <w:szCs w:val="23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>Praca przy komputerze, kontakt z klientem wewnętrznym i zewnętrznym. </w:t>
      </w:r>
    </w:p>
    <w:p w14:paraId="004A5222" w14:textId="77777777" w:rsidR="004B62FB" w:rsidRPr="00D704DB" w:rsidRDefault="004B62FB" w:rsidP="00AC27B6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3"/>
          <w:szCs w:val="23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>Praca biurowa w pełnym wymiarze czasu pracy. Umowa na czas nieokreślony poprzedzona umową na czas określony, pod warunkiem uzyskania pozytywnego wyniku egzaminu służby przygotowawczej.</w:t>
      </w:r>
    </w:p>
    <w:p w14:paraId="3E3D9BD2" w14:textId="4363E8C1" w:rsidR="004B62FB" w:rsidRPr="00D704DB" w:rsidRDefault="004B62FB" w:rsidP="00AC27B6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3"/>
          <w:szCs w:val="23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 xml:space="preserve">Wskaźnik zatrudnienia osób niepełnosprawnych w Urzędzie Gminy w Reszlu, </w:t>
      </w:r>
      <w:r w:rsidR="00AC27B6" w:rsidRPr="00D704DB">
        <w:rPr>
          <w:rFonts w:asciiTheme="minorHAnsi" w:hAnsiTheme="minorHAnsi" w:cstheme="minorHAnsi"/>
          <w:color w:val="212529"/>
          <w:sz w:val="23"/>
          <w:szCs w:val="23"/>
        </w:rPr>
        <w:t xml:space="preserve">                              </w:t>
      </w:r>
      <w:r w:rsidRPr="00D704DB">
        <w:rPr>
          <w:rFonts w:asciiTheme="minorHAnsi" w:hAnsiTheme="minorHAnsi" w:cstheme="minorHAnsi"/>
          <w:color w:val="212529"/>
          <w:sz w:val="23"/>
          <w:szCs w:val="23"/>
        </w:rPr>
        <w:t>w rozumieniu przepisów o rehabilitacji zawodowej i społecznej oraz zatrudnianiu osób niepełnosprawnych w lipcu 2022r. wyniósł mniej niż 6%.</w:t>
      </w:r>
    </w:p>
    <w:p w14:paraId="098DB202" w14:textId="5C0A2AC5" w:rsidR="00220D0A" w:rsidRDefault="00220D0A" w:rsidP="00220D0A">
      <w:pPr>
        <w:pStyle w:val="NormalnyWeb"/>
        <w:shd w:val="clear" w:color="auto" w:fill="FFFFFF"/>
        <w:spacing w:before="0" w:beforeAutospacing="0" w:after="150" w:afterAutospacing="0"/>
        <w:ind w:left="720"/>
        <w:jc w:val="both"/>
        <w:rPr>
          <w:rStyle w:val="Pogrubienie"/>
          <w:rFonts w:asciiTheme="minorHAnsi" w:hAnsiTheme="minorHAnsi" w:cstheme="minorHAnsi"/>
          <w:b w:val="0"/>
          <w:bCs w:val="0"/>
          <w:color w:val="212529"/>
          <w:u w:val="single"/>
        </w:rPr>
      </w:pPr>
    </w:p>
    <w:p w14:paraId="08A44262" w14:textId="4FC77296" w:rsidR="00220D0A" w:rsidRPr="00AC27B6" w:rsidRDefault="00220D0A" w:rsidP="00220D0A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color w:val="212529"/>
          <w:sz w:val="26"/>
          <w:szCs w:val="26"/>
          <w:u w:val="single"/>
        </w:rPr>
      </w:pPr>
      <w:r w:rsidRPr="00AC27B6">
        <w:rPr>
          <w:rStyle w:val="Pogrubienie"/>
          <w:rFonts w:asciiTheme="minorHAnsi" w:hAnsiTheme="minorHAnsi" w:cstheme="minorHAnsi"/>
          <w:color w:val="212529"/>
          <w:sz w:val="26"/>
          <w:szCs w:val="26"/>
          <w:u w:val="single"/>
        </w:rPr>
        <w:t>Wymagane dokumenty:</w:t>
      </w:r>
    </w:p>
    <w:p w14:paraId="14F64A22" w14:textId="77777777" w:rsidR="004B62FB" w:rsidRPr="00D704DB" w:rsidRDefault="004B62FB" w:rsidP="004B62FB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3"/>
          <w:szCs w:val="23"/>
          <w:u w:val="single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>List motywacyjny;</w:t>
      </w:r>
    </w:p>
    <w:p w14:paraId="4786AF1A" w14:textId="77777777" w:rsidR="004B62FB" w:rsidRPr="00D704DB" w:rsidRDefault="004B62FB" w:rsidP="004B62FB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3"/>
          <w:szCs w:val="23"/>
          <w:u w:val="single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>CV;</w:t>
      </w:r>
    </w:p>
    <w:p w14:paraId="14F84D7E" w14:textId="77777777" w:rsidR="004B62FB" w:rsidRPr="00D704DB" w:rsidRDefault="004B62FB" w:rsidP="004B62FB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3"/>
          <w:szCs w:val="23"/>
          <w:u w:val="single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>kserokopie świadectw i dyplomów ukończenia szkół potwierdzających wykształcenie oraz kwalifikacje zawodowe; </w:t>
      </w:r>
    </w:p>
    <w:p w14:paraId="14C19479" w14:textId="77777777" w:rsidR="004B62FB" w:rsidRPr="00D704DB" w:rsidRDefault="004B62FB" w:rsidP="004B62FB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3"/>
          <w:szCs w:val="23"/>
          <w:u w:val="single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>oświadczenie o niekaralności za przestępstwa popełnione umyślnie złożone w trybie                    art. 233 Kodeksu Karnego;</w:t>
      </w:r>
    </w:p>
    <w:p w14:paraId="61699430" w14:textId="7395D89D" w:rsidR="004B62FB" w:rsidRPr="00D704DB" w:rsidRDefault="004B62FB" w:rsidP="004B62FB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3"/>
          <w:szCs w:val="23"/>
          <w:u w:val="single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 xml:space="preserve">oświadczenie o stanie zdrowia umożliwiającym ewentualne zatrudnienie </w:t>
      </w:r>
      <w:r w:rsidR="00AC27B6" w:rsidRPr="00D704DB">
        <w:rPr>
          <w:rFonts w:asciiTheme="minorHAnsi" w:hAnsiTheme="minorHAnsi" w:cstheme="minorHAnsi"/>
          <w:color w:val="212529"/>
          <w:sz w:val="23"/>
          <w:szCs w:val="23"/>
        </w:rPr>
        <w:t xml:space="preserve">                                     </w:t>
      </w:r>
      <w:r w:rsidRPr="00D704DB">
        <w:rPr>
          <w:rFonts w:asciiTheme="minorHAnsi" w:hAnsiTheme="minorHAnsi" w:cstheme="minorHAnsi"/>
          <w:color w:val="212529"/>
          <w:sz w:val="23"/>
          <w:szCs w:val="23"/>
        </w:rPr>
        <w:t>na stanowisku; </w:t>
      </w:r>
    </w:p>
    <w:p w14:paraId="2A66D20D" w14:textId="77777777" w:rsidR="004B62FB" w:rsidRPr="00D704DB" w:rsidRDefault="004B62FB" w:rsidP="004B62FB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3"/>
          <w:szCs w:val="23"/>
          <w:u w:val="single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>oświadczenie o posiadaniu pełnej zdolności do czynności prawnych;</w:t>
      </w:r>
    </w:p>
    <w:p w14:paraId="459503AE" w14:textId="77777777" w:rsidR="004B62FB" w:rsidRPr="00D704DB" w:rsidRDefault="004B62FB" w:rsidP="004B62FB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3"/>
          <w:szCs w:val="23"/>
          <w:u w:val="single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>oświadczenie o niekaralności z tyt. naruszenia dyscypliny finansów publicznych;</w:t>
      </w:r>
    </w:p>
    <w:p w14:paraId="00BB0494" w14:textId="77777777" w:rsidR="004B62FB" w:rsidRPr="00D704DB" w:rsidRDefault="004B62FB" w:rsidP="004B62FB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3"/>
          <w:szCs w:val="23"/>
          <w:u w:val="single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>oświadczenie o wyrażeniu zgody na przetwarzanie danych osobowych do celów rekrutacji wraz z klauzulą informacyjną;</w:t>
      </w:r>
      <w:r w:rsidRPr="00D704DB">
        <w:rPr>
          <w:rFonts w:asciiTheme="minorHAnsi" w:hAnsiTheme="minorHAnsi" w:cstheme="minorHAnsi"/>
          <w:color w:val="212529"/>
          <w:sz w:val="23"/>
          <w:szCs w:val="23"/>
          <w:u w:val="single"/>
        </w:rPr>
        <w:t xml:space="preserve"> </w:t>
      </w:r>
    </w:p>
    <w:p w14:paraId="21AB577E" w14:textId="4E06C985" w:rsidR="004B62FB" w:rsidRPr="00D704DB" w:rsidRDefault="004B62FB" w:rsidP="004B62FB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3"/>
          <w:szCs w:val="23"/>
          <w:u w:val="single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>kandydat, który zamierza skorzystać z uprawnienia, o którym mowa w art. 13a ust.</w:t>
      </w:r>
      <w:r w:rsidR="00AC27B6" w:rsidRPr="00D704DB">
        <w:rPr>
          <w:rFonts w:asciiTheme="minorHAnsi" w:hAnsiTheme="minorHAnsi" w:cstheme="minorHAnsi"/>
          <w:color w:val="212529"/>
          <w:sz w:val="23"/>
          <w:szCs w:val="23"/>
        </w:rPr>
        <w:t xml:space="preserve"> </w:t>
      </w:r>
      <w:r w:rsidRPr="00D704DB">
        <w:rPr>
          <w:rFonts w:asciiTheme="minorHAnsi" w:hAnsiTheme="minorHAnsi" w:cstheme="minorHAnsi"/>
          <w:color w:val="212529"/>
          <w:sz w:val="23"/>
          <w:szCs w:val="23"/>
        </w:rPr>
        <w:t>2 ustawy</w:t>
      </w:r>
      <w:r w:rsidR="00AC27B6" w:rsidRPr="00D704DB">
        <w:rPr>
          <w:rFonts w:asciiTheme="minorHAnsi" w:hAnsiTheme="minorHAnsi" w:cstheme="minorHAnsi"/>
          <w:color w:val="212529"/>
          <w:sz w:val="23"/>
          <w:szCs w:val="23"/>
        </w:rPr>
        <w:t xml:space="preserve"> o p</w:t>
      </w:r>
      <w:r w:rsidRPr="00D704DB">
        <w:rPr>
          <w:rFonts w:asciiTheme="minorHAnsi" w:hAnsiTheme="minorHAnsi" w:cstheme="minorHAnsi"/>
          <w:color w:val="212529"/>
          <w:sz w:val="23"/>
          <w:szCs w:val="23"/>
        </w:rPr>
        <w:t xml:space="preserve">racownikach samorządowych, jest obowiązany do złożenia wraz </w:t>
      </w:r>
      <w:r w:rsidR="00AC27B6" w:rsidRPr="00D704DB">
        <w:rPr>
          <w:rFonts w:asciiTheme="minorHAnsi" w:hAnsiTheme="minorHAnsi" w:cstheme="minorHAnsi"/>
          <w:color w:val="212529"/>
          <w:sz w:val="23"/>
          <w:szCs w:val="23"/>
        </w:rPr>
        <w:t xml:space="preserve">                                     </w:t>
      </w:r>
      <w:r w:rsidRPr="00D704DB">
        <w:rPr>
          <w:rFonts w:asciiTheme="minorHAnsi" w:hAnsiTheme="minorHAnsi" w:cstheme="minorHAnsi"/>
          <w:color w:val="212529"/>
          <w:sz w:val="23"/>
          <w:szCs w:val="23"/>
        </w:rPr>
        <w:t>z dokumentami kopii dokumentu potwierdzającego niepełnosprawność. </w:t>
      </w:r>
    </w:p>
    <w:p w14:paraId="3EFF6554" w14:textId="77777777" w:rsidR="004B62FB" w:rsidRPr="00D704DB" w:rsidRDefault="004B62FB" w:rsidP="004B62FB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rFonts w:asciiTheme="minorHAnsi" w:hAnsiTheme="minorHAnsi" w:cstheme="minorHAnsi"/>
          <w:color w:val="212529"/>
          <w:sz w:val="23"/>
          <w:szCs w:val="23"/>
          <w:u w:val="single"/>
        </w:rPr>
      </w:pPr>
    </w:p>
    <w:p w14:paraId="50D45B5D" w14:textId="66DF1E48" w:rsidR="00220D0A" w:rsidRPr="00AC27B6" w:rsidRDefault="00220D0A" w:rsidP="00220D0A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color w:val="212529"/>
          <w:sz w:val="26"/>
          <w:szCs w:val="26"/>
          <w:u w:val="single"/>
        </w:rPr>
      </w:pPr>
      <w:r w:rsidRPr="00AC27B6">
        <w:rPr>
          <w:rStyle w:val="Pogrubienie"/>
          <w:rFonts w:asciiTheme="minorHAnsi" w:hAnsiTheme="minorHAnsi" w:cstheme="minorHAnsi"/>
          <w:color w:val="212529"/>
          <w:sz w:val="26"/>
          <w:szCs w:val="26"/>
          <w:u w:val="single"/>
        </w:rPr>
        <w:t>Dokumenty dodatkowe:</w:t>
      </w:r>
    </w:p>
    <w:p w14:paraId="45014A24" w14:textId="7C102EC8" w:rsidR="004B62FB" w:rsidRPr="00D704DB" w:rsidRDefault="004B62FB" w:rsidP="00AC27B6">
      <w:pPr>
        <w:pStyle w:val="NormalnyWeb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3"/>
          <w:szCs w:val="23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>kserokopie zaświadczeń o ukończonych kursach, szkoleniach i in.; </w:t>
      </w:r>
    </w:p>
    <w:p w14:paraId="5D861A8C" w14:textId="77777777" w:rsidR="004B62FB" w:rsidRPr="00D704DB" w:rsidRDefault="004B62FB" w:rsidP="00AC27B6">
      <w:pPr>
        <w:pStyle w:val="NormalnyWeb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3"/>
          <w:szCs w:val="23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>kserokopie świadectw pracy z miejsc poprzedniego zatrudnienia; </w:t>
      </w:r>
    </w:p>
    <w:p w14:paraId="7CB55408" w14:textId="38DA890C" w:rsidR="004B62FB" w:rsidRPr="00D704DB" w:rsidRDefault="004B62FB" w:rsidP="00AC27B6">
      <w:pPr>
        <w:pStyle w:val="NormalnyWeb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3"/>
          <w:szCs w:val="23"/>
        </w:rPr>
      </w:pPr>
      <w:r w:rsidRPr="00D704DB">
        <w:rPr>
          <w:rFonts w:asciiTheme="minorHAnsi" w:hAnsiTheme="minorHAnsi" w:cstheme="minorHAnsi"/>
          <w:color w:val="212529"/>
          <w:sz w:val="23"/>
          <w:szCs w:val="23"/>
        </w:rPr>
        <w:t>inne dokumenty, które wg opinii kandydata mogą być pomocne przy ocenie. </w:t>
      </w:r>
    </w:p>
    <w:p w14:paraId="32C8638F" w14:textId="77777777" w:rsidR="00AC27B6" w:rsidRPr="001C791A" w:rsidRDefault="00AC27B6" w:rsidP="00AC27B6">
      <w:pPr>
        <w:pStyle w:val="Normalny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212529"/>
          <w:sz w:val="23"/>
          <w:szCs w:val="23"/>
        </w:rPr>
      </w:pPr>
    </w:p>
    <w:p w14:paraId="40816344" w14:textId="2F610A47" w:rsidR="00220D0A" w:rsidRPr="00AC27B6" w:rsidRDefault="00220D0A" w:rsidP="00220D0A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color w:val="212529"/>
          <w:sz w:val="26"/>
          <w:szCs w:val="26"/>
          <w:u w:val="single"/>
        </w:rPr>
      </w:pPr>
      <w:r w:rsidRPr="00AC27B6">
        <w:rPr>
          <w:rStyle w:val="Pogrubienie"/>
          <w:rFonts w:asciiTheme="minorHAnsi" w:hAnsiTheme="minorHAnsi" w:cstheme="minorHAnsi"/>
          <w:color w:val="212529"/>
          <w:sz w:val="26"/>
          <w:szCs w:val="26"/>
          <w:u w:val="single"/>
        </w:rPr>
        <w:t>Informacje dodatkowe:</w:t>
      </w:r>
    </w:p>
    <w:p w14:paraId="0E9006A7" w14:textId="77777777" w:rsidR="00AC27B6" w:rsidRPr="001D23E4" w:rsidRDefault="00AC27B6" w:rsidP="002133FB">
      <w:pPr>
        <w:pStyle w:val="NormalnyWeb"/>
        <w:numPr>
          <w:ilvl w:val="0"/>
          <w:numId w:val="34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212529"/>
          <w:sz w:val="23"/>
          <w:szCs w:val="23"/>
        </w:rPr>
      </w:pPr>
      <w:r w:rsidRPr="001D23E4">
        <w:rPr>
          <w:rFonts w:asciiTheme="minorHAnsi" w:hAnsiTheme="minorHAnsi" w:cstheme="minorHAnsi"/>
          <w:color w:val="212529"/>
          <w:sz w:val="23"/>
          <w:szCs w:val="23"/>
          <w:u w:val="single"/>
        </w:rPr>
        <w:t xml:space="preserve">Wszystkie </w:t>
      </w:r>
      <w:r w:rsidRPr="001D23E4">
        <w:rPr>
          <w:rFonts w:asciiTheme="minorHAnsi" w:hAnsiTheme="minorHAnsi" w:cstheme="minorHAnsi"/>
          <w:color w:val="212529"/>
          <w:sz w:val="23"/>
          <w:szCs w:val="23"/>
        </w:rPr>
        <w:t xml:space="preserve">składane </w:t>
      </w:r>
      <w:r w:rsidRPr="001D23E4">
        <w:rPr>
          <w:rFonts w:asciiTheme="minorHAnsi" w:hAnsiTheme="minorHAnsi" w:cstheme="minorHAnsi"/>
          <w:color w:val="212529"/>
          <w:sz w:val="23"/>
          <w:szCs w:val="23"/>
          <w:u w:val="single"/>
        </w:rPr>
        <w:t>dokumenty</w:t>
      </w:r>
      <w:r w:rsidRPr="001D23E4">
        <w:rPr>
          <w:rFonts w:asciiTheme="minorHAnsi" w:hAnsiTheme="minorHAnsi" w:cstheme="minorHAnsi"/>
          <w:color w:val="212529"/>
          <w:sz w:val="23"/>
          <w:szCs w:val="23"/>
        </w:rPr>
        <w:t xml:space="preserve"> (w tym kserokopie dokumentów) </w:t>
      </w:r>
      <w:r w:rsidRPr="001D23E4">
        <w:rPr>
          <w:rFonts w:asciiTheme="minorHAnsi" w:hAnsiTheme="minorHAnsi" w:cstheme="minorHAnsi"/>
          <w:color w:val="212529"/>
          <w:sz w:val="23"/>
          <w:szCs w:val="23"/>
          <w:u w:val="single"/>
        </w:rPr>
        <w:t>winny być podpisane</w:t>
      </w:r>
      <w:r w:rsidRPr="001D23E4">
        <w:rPr>
          <w:rFonts w:asciiTheme="minorHAnsi" w:hAnsiTheme="minorHAnsi" w:cstheme="minorHAnsi"/>
          <w:color w:val="212529"/>
          <w:sz w:val="23"/>
          <w:szCs w:val="23"/>
        </w:rPr>
        <w:t xml:space="preserve"> przez kandydata.</w:t>
      </w:r>
    </w:p>
    <w:p w14:paraId="2B3F7C76" w14:textId="39E9185D" w:rsidR="00C32457" w:rsidRPr="00C32457" w:rsidRDefault="00AC27B6" w:rsidP="00C32457">
      <w:pPr>
        <w:pStyle w:val="NormalnyWeb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color w:val="212529"/>
          <w:sz w:val="23"/>
          <w:szCs w:val="23"/>
        </w:rPr>
      </w:pPr>
      <w:r w:rsidRPr="00C32457">
        <w:rPr>
          <w:rFonts w:asciiTheme="minorHAnsi" w:hAnsiTheme="minorHAnsi" w:cstheme="minorHAnsi"/>
          <w:color w:val="212529"/>
          <w:sz w:val="23"/>
          <w:szCs w:val="23"/>
        </w:rPr>
        <w:t xml:space="preserve">Wymagane dokumenty aplikacyjne należy składać w formie papierowej osobiście                              w kancelarii Urzędu Gminy w Reszlu lub drogą pocztową na adres Urząd Gminy ul. Rynek 24, 11-440 Reszel, w zamkniętej kopercie opatrzonej adnotacją: </w:t>
      </w:r>
      <w:r w:rsidRPr="00C32457">
        <w:rPr>
          <w:rFonts w:asciiTheme="minorHAnsi" w:hAnsiTheme="minorHAnsi" w:cstheme="minorHAnsi"/>
          <w:b/>
          <w:bCs/>
          <w:i/>
          <w:iCs/>
          <w:sz w:val="23"/>
          <w:szCs w:val="23"/>
        </w:rPr>
        <w:t>„Nabór</w:t>
      </w:r>
      <w:r w:rsidR="00207369" w:rsidRPr="00C32457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na wolne stanowisko</w:t>
      </w:r>
      <w:r w:rsidRPr="00C32457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– referent BF”</w:t>
      </w:r>
      <w:r w:rsidR="00207369" w:rsidRPr="00C32457">
        <w:rPr>
          <w:rFonts w:asciiTheme="minorHAnsi" w:hAnsiTheme="minorHAnsi" w:cstheme="minorHAnsi"/>
          <w:b/>
          <w:bCs/>
          <w:i/>
          <w:iCs/>
          <w:color w:val="212529"/>
          <w:sz w:val="23"/>
          <w:szCs w:val="23"/>
        </w:rPr>
        <w:t xml:space="preserve"> </w:t>
      </w:r>
      <w:r w:rsidRPr="00C32457">
        <w:rPr>
          <w:rFonts w:asciiTheme="minorHAnsi" w:hAnsiTheme="minorHAnsi" w:cstheme="minorHAnsi"/>
          <w:color w:val="212529"/>
          <w:sz w:val="23"/>
          <w:szCs w:val="23"/>
        </w:rPr>
        <w:t xml:space="preserve">w terminie do </w:t>
      </w:r>
      <w:r w:rsidRPr="00C32457">
        <w:rPr>
          <w:rFonts w:asciiTheme="minorHAnsi" w:hAnsiTheme="minorHAnsi" w:cstheme="minorHAnsi"/>
          <w:b/>
          <w:bCs/>
          <w:color w:val="212529"/>
          <w:sz w:val="23"/>
          <w:szCs w:val="23"/>
          <w:u w:val="single"/>
        </w:rPr>
        <w:t>dnia</w:t>
      </w:r>
      <w:r w:rsidRPr="00C32457">
        <w:rPr>
          <w:rFonts w:asciiTheme="minorHAnsi" w:hAnsiTheme="minorHAnsi" w:cstheme="minorHAnsi"/>
          <w:color w:val="212529"/>
          <w:sz w:val="23"/>
          <w:szCs w:val="23"/>
          <w:u w:val="single"/>
        </w:rPr>
        <w:t> </w:t>
      </w:r>
      <w:r w:rsidR="00610229">
        <w:rPr>
          <w:rStyle w:val="Pogrubienie"/>
          <w:rFonts w:asciiTheme="minorHAnsi" w:hAnsiTheme="minorHAnsi" w:cstheme="minorHAnsi"/>
          <w:color w:val="212529"/>
          <w:sz w:val="23"/>
          <w:szCs w:val="23"/>
          <w:u w:val="single"/>
        </w:rPr>
        <w:t>30</w:t>
      </w:r>
      <w:r w:rsidR="00C32457" w:rsidRPr="00C32457">
        <w:rPr>
          <w:rStyle w:val="Pogrubienie"/>
          <w:rFonts w:asciiTheme="minorHAnsi" w:hAnsiTheme="minorHAnsi" w:cstheme="minorHAnsi"/>
          <w:color w:val="212529"/>
          <w:sz w:val="23"/>
          <w:szCs w:val="23"/>
          <w:u w:val="single"/>
        </w:rPr>
        <w:t xml:space="preserve"> sierpnia</w:t>
      </w:r>
      <w:r w:rsidRPr="00C32457">
        <w:rPr>
          <w:rStyle w:val="Pogrubienie"/>
          <w:rFonts w:asciiTheme="minorHAnsi" w:hAnsiTheme="minorHAnsi" w:cstheme="minorHAnsi"/>
          <w:color w:val="212529"/>
          <w:sz w:val="23"/>
          <w:szCs w:val="23"/>
          <w:u w:val="single"/>
        </w:rPr>
        <w:t xml:space="preserve"> 2022 roku </w:t>
      </w:r>
    </w:p>
    <w:p w14:paraId="465BDE41" w14:textId="01954F8D" w:rsidR="00AC27B6" w:rsidRDefault="00AC27B6" w:rsidP="00C32457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rStyle w:val="Pogrubienie"/>
          <w:rFonts w:asciiTheme="minorHAnsi" w:hAnsiTheme="minorHAnsi" w:cstheme="minorHAnsi"/>
          <w:color w:val="212529"/>
          <w:sz w:val="23"/>
          <w:szCs w:val="23"/>
        </w:rPr>
      </w:pPr>
      <w:r w:rsidRPr="00C32457">
        <w:rPr>
          <w:rStyle w:val="Pogrubienie"/>
          <w:rFonts w:asciiTheme="minorHAnsi" w:hAnsiTheme="minorHAnsi" w:cstheme="minorHAnsi"/>
          <w:color w:val="212529"/>
          <w:sz w:val="23"/>
          <w:szCs w:val="23"/>
          <w:u w:val="single"/>
        </w:rPr>
        <w:t>do godz.</w:t>
      </w:r>
      <w:r w:rsidR="00610229">
        <w:rPr>
          <w:rStyle w:val="Pogrubienie"/>
          <w:rFonts w:asciiTheme="minorHAnsi" w:hAnsiTheme="minorHAnsi" w:cstheme="minorHAnsi"/>
          <w:color w:val="212529"/>
          <w:sz w:val="23"/>
          <w:szCs w:val="23"/>
          <w:u w:val="single"/>
        </w:rPr>
        <w:t xml:space="preserve"> </w:t>
      </w:r>
      <w:r w:rsidRPr="00C32457">
        <w:rPr>
          <w:rStyle w:val="Pogrubienie"/>
          <w:rFonts w:asciiTheme="minorHAnsi" w:hAnsiTheme="minorHAnsi" w:cstheme="minorHAnsi"/>
          <w:color w:val="212529"/>
          <w:sz w:val="23"/>
          <w:szCs w:val="23"/>
          <w:u w:val="single"/>
        </w:rPr>
        <w:t>12.00.</w:t>
      </w:r>
      <w:r w:rsidRPr="00C32457">
        <w:rPr>
          <w:rStyle w:val="Pogrubienie"/>
          <w:rFonts w:asciiTheme="minorHAnsi" w:hAnsiTheme="minorHAnsi" w:cstheme="minorHAnsi"/>
          <w:color w:val="212529"/>
          <w:sz w:val="23"/>
          <w:szCs w:val="23"/>
        </w:rPr>
        <w:t> </w:t>
      </w:r>
    </w:p>
    <w:p w14:paraId="58198A65" w14:textId="77777777" w:rsidR="00610229" w:rsidRPr="00C32457" w:rsidRDefault="00610229" w:rsidP="00C32457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rFonts w:asciiTheme="minorHAnsi" w:hAnsiTheme="minorHAnsi" w:cstheme="minorHAnsi"/>
          <w:color w:val="212529"/>
          <w:sz w:val="23"/>
          <w:szCs w:val="23"/>
        </w:rPr>
      </w:pPr>
    </w:p>
    <w:p w14:paraId="4D6A362F" w14:textId="268C47D0" w:rsidR="00AC27B6" w:rsidRDefault="00AC27B6" w:rsidP="002133FB">
      <w:pPr>
        <w:pStyle w:val="NormalnyWeb"/>
        <w:numPr>
          <w:ilvl w:val="0"/>
          <w:numId w:val="34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212529"/>
          <w:sz w:val="23"/>
          <w:szCs w:val="23"/>
        </w:rPr>
      </w:pPr>
      <w:r w:rsidRPr="001D23E4">
        <w:rPr>
          <w:rFonts w:asciiTheme="minorHAnsi" w:hAnsiTheme="minorHAnsi" w:cstheme="minorHAnsi"/>
          <w:color w:val="212529"/>
          <w:sz w:val="23"/>
          <w:szCs w:val="23"/>
        </w:rPr>
        <w:t>Aplikacje, które wpłyną do Urzędu Gminy po określonym w/w terminie nie będą rozpatrywane. Informacja o wyniku naboru będzie umieszczona na stronie internetowej Biuletynu Informacji Publicznej https://bipreszel.warmia.mazury.pl/ oraz na tablicy informacyjnej w Urzędzie Gminy oraz na tablicy ogłoszeń przy ul. Rynek. </w:t>
      </w:r>
    </w:p>
    <w:p w14:paraId="6EABCFF3" w14:textId="505591DD" w:rsidR="009B6643" w:rsidRDefault="009B6643" w:rsidP="009B6643">
      <w:pPr>
        <w:pStyle w:val="NormalnyWeb"/>
        <w:shd w:val="clear" w:color="auto" w:fill="FFFFFF"/>
        <w:spacing w:before="0" w:beforeAutospacing="0" w:after="150" w:afterAutospacing="0"/>
        <w:ind w:left="1080"/>
        <w:jc w:val="both"/>
        <w:rPr>
          <w:rFonts w:asciiTheme="minorHAnsi" w:hAnsiTheme="minorHAnsi" w:cstheme="minorHAnsi"/>
          <w:color w:val="212529"/>
          <w:sz w:val="23"/>
          <w:szCs w:val="23"/>
        </w:rPr>
      </w:pPr>
    </w:p>
    <w:p w14:paraId="7EAD895B" w14:textId="77777777" w:rsidR="00AC27B6" w:rsidRPr="001D23E4" w:rsidRDefault="00AC27B6" w:rsidP="002133FB">
      <w:pPr>
        <w:pStyle w:val="NormalnyWeb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3"/>
          <w:szCs w:val="23"/>
        </w:rPr>
      </w:pPr>
      <w:r w:rsidRPr="001D23E4">
        <w:rPr>
          <w:rFonts w:asciiTheme="minorHAnsi" w:hAnsiTheme="minorHAnsi" w:cstheme="minorHAnsi"/>
          <w:color w:val="212529"/>
          <w:sz w:val="23"/>
          <w:szCs w:val="23"/>
        </w:rPr>
        <w:lastRenderedPageBreak/>
        <w:t>Informacja o:</w:t>
      </w:r>
    </w:p>
    <w:p w14:paraId="627B518E" w14:textId="77777777" w:rsidR="00AC27B6" w:rsidRPr="001D23E4" w:rsidRDefault="00AC27B6" w:rsidP="002133FB">
      <w:pPr>
        <w:pStyle w:val="NormalnyWeb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3"/>
          <w:szCs w:val="23"/>
        </w:rPr>
      </w:pPr>
      <w:r w:rsidRPr="001D23E4">
        <w:rPr>
          <w:rFonts w:asciiTheme="minorHAnsi" w:hAnsiTheme="minorHAnsi" w:cstheme="minorHAnsi"/>
          <w:color w:val="212529"/>
          <w:sz w:val="23"/>
          <w:szCs w:val="23"/>
        </w:rPr>
        <w:t>spełnieniu wymagań formalnych i zakwalifikowaniu się do dalszego etapu postępowania konkursowego,</w:t>
      </w:r>
    </w:p>
    <w:p w14:paraId="2FF4AB33" w14:textId="77777777" w:rsidR="00AC27B6" w:rsidRPr="001D23E4" w:rsidRDefault="00AC27B6" w:rsidP="00F14765">
      <w:pPr>
        <w:pStyle w:val="NormalnyWeb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3"/>
          <w:szCs w:val="23"/>
        </w:rPr>
      </w:pPr>
      <w:r w:rsidRPr="001D23E4">
        <w:rPr>
          <w:rFonts w:asciiTheme="minorHAnsi" w:hAnsiTheme="minorHAnsi" w:cstheme="minorHAnsi"/>
          <w:color w:val="212529"/>
          <w:sz w:val="23"/>
          <w:szCs w:val="23"/>
        </w:rPr>
        <w:t xml:space="preserve">wynikach naboru </w:t>
      </w:r>
    </w:p>
    <w:p w14:paraId="58588B9B" w14:textId="77777777" w:rsidR="00AC27B6" w:rsidRPr="001D23E4" w:rsidRDefault="00AC27B6" w:rsidP="00AC27B6">
      <w:pPr>
        <w:pStyle w:val="Normalny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12529"/>
          <w:sz w:val="23"/>
          <w:szCs w:val="23"/>
        </w:rPr>
      </w:pPr>
      <w:r w:rsidRPr="001D23E4">
        <w:rPr>
          <w:rFonts w:asciiTheme="minorHAnsi" w:hAnsiTheme="minorHAnsi" w:cstheme="minorHAnsi"/>
          <w:color w:val="212529"/>
          <w:sz w:val="23"/>
          <w:szCs w:val="23"/>
        </w:rPr>
        <w:t xml:space="preserve">          zamieszczona zostanie w sposób właściwy jak dla jego ogłoszenia.</w:t>
      </w:r>
    </w:p>
    <w:p w14:paraId="57F0AF78" w14:textId="0B615931" w:rsidR="00AC27B6" w:rsidRPr="001D23E4" w:rsidRDefault="00AC27B6" w:rsidP="00AC27B6">
      <w:pPr>
        <w:pStyle w:val="Normalny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12529"/>
          <w:sz w:val="23"/>
          <w:szCs w:val="23"/>
        </w:rPr>
      </w:pPr>
      <w:r w:rsidRPr="001D23E4">
        <w:rPr>
          <w:rFonts w:asciiTheme="minorHAnsi" w:hAnsiTheme="minorHAnsi" w:cstheme="minorHAnsi"/>
          <w:color w:val="212529"/>
          <w:sz w:val="23"/>
          <w:szCs w:val="23"/>
        </w:rPr>
        <w:t>O terminach dalszego etapu postępowania rekrutacyjnego kandydaci informowani będą droga elektroniczną na wskazany adres e-mail lub telefonicznie na podany numer kontaktowy.</w:t>
      </w:r>
    </w:p>
    <w:p w14:paraId="54A10689" w14:textId="77777777" w:rsidR="00AC27B6" w:rsidRPr="00AC27B6" w:rsidRDefault="00220D0A" w:rsidP="00AC27B6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212529"/>
          <w:sz w:val="26"/>
          <w:szCs w:val="26"/>
          <w:u w:val="single"/>
        </w:rPr>
      </w:pPr>
      <w:r w:rsidRPr="00AC27B6">
        <w:rPr>
          <w:rStyle w:val="Pogrubienie"/>
          <w:rFonts w:asciiTheme="minorHAnsi" w:hAnsiTheme="minorHAnsi" w:cstheme="minorHAnsi"/>
          <w:color w:val="212529"/>
          <w:sz w:val="26"/>
          <w:szCs w:val="26"/>
          <w:u w:val="single"/>
        </w:rPr>
        <w:t>Informacje pozostałe:</w:t>
      </w:r>
    </w:p>
    <w:p w14:paraId="48EB8643" w14:textId="599F7038" w:rsidR="00AC27B6" w:rsidRPr="00761CCB" w:rsidRDefault="00AC27B6" w:rsidP="00AC27B6">
      <w:pPr>
        <w:pStyle w:val="NormalnyWeb"/>
        <w:numPr>
          <w:ilvl w:val="0"/>
          <w:numId w:val="33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212529"/>
          <w:sz w:val="23"/>
          <w:szCs w:val="23"/>
          <w:u w:val="single"/>
        </w:rPr>
      </w:pPr>
      <w:r w:rsidRPr="00761CCB">
        <w:rPr>
          <w:rFonts w:asciiTheme="minorHAnsi" w:hAnsiTheme="minorHAnsi" w:cstheme="minorHAnsi"/>
          <w:color w:val="212529"/>
          <w:sz w:val="23"/>
          <w:szCs w:val="23"/>
        </w:rPr>
        <w:t>Administratorem danych osobowych jest Burmistrz Reszla, ul. Rynek 24, 11-440 Reszel. Kontakt z Inspektorem Ochrony Danych w Urzędzie Gminy w Reszlu pod adresem e-mail: iod@gminareszel.pl</w:t>
      </w:r>
    </w:p>
    <w:p w14:paraId="0E8A993A" w14:textId="101C232E" w:rsidR="00AC27B6" w:rsidRPr="00761CCB" w:rsidRDefault="00AC27B6" w:rsidP="00AC27B6">
      <w:pPr>
        <w:pStyle w:val="NormalnyWeb"/>
        <w:numPr>
          <w:ilvl w:val="0"/>
          <w:numId w:val="33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212529"/>
          <w:sz w:val="23"/>
          <w:szCs w:val="23"/>
        </w:rPr>
      </w:pPr>
      <w:r w:rsidRPr="00761CCB">
        <w:rPr>
          <w:rFonts w:asciiTheme="minorHAnsi" w:hAnsiTheme="minorHAnsi" w:cstheme="minorHAnsi"/>
          <w:color w:val="212529"/>
          <w:sz w:val="23"/>
          <w:szCs w:val="23"/>
        </w:rPr>
        <w:t xml:space="preserve">Szczegółowe informacje w zakresie przetwarzania danych osobowych powierzonych </w:t>
      </w:r>
      <w:r w:rsidR="00761CCB" w:rsidRPr="00761CCB">
        <w:rPr>
          <w:rFonts w:asciiTheme="minorHAnsi" w:hAnsiTheme="minorHAnsi" w:cstheme="minorHAnsi"/>
          <w:color w:val="212529"/>
          <w:sz w:val="23"/>
          <w:szCs w:val="23"/>
        </w:rPr>
        <w:t xml:space="preserve">                          </w:t>
      </w:r>
      <w:r w:rsidRPr="00761CCB">
        <w:rPr>
          <w:rFonts w:asciiTheme="minorHAnsi" w:hAnsiTheme="minorHAnsi" w:cstheme="minorHAnsi"/>
          <w:color w:val="212529"/>
          <w:sz w:val="23"/>
          <w:szCs w:val="23"/>
        </w:rPr>
        <w:t xml:space="preserve">w procesie rekrutacji zawiera treść oświadczenia o wyrażeniu dobrowolnej zgody </w:t>
      </w:r>
      <w:r w:rsidR="00761CCB">
        <w:rPr>
          <w:rFonts w:asciiTheme="minorHAnsi" w:hAnsiTheme="minorHAnsi" w:cstheme="minorHAnsi"/>
          <w:color w:val="212529"/>
          <w:sz w:val="23"/>
          <w:szCs w:val="23"/>
        </w:rPr>
        <w:t xml:space="preserve">                                 </w:t>
      </w:r>
      <w:r w:rsidRPr="00761CCB">
        <w:rPr>
          <w:rFonts w:asciiTheme="minorHAnsi" w:hAnsiTheme="minorHAnsi" w:cstheme="minorHAnsi"/>
          <w:color w:val="212529"/>
          <w:sz w:val="23"/>
          <w:szCs w:val="23"/>
        </w:rPr>
        <w:t>na przetwarzanie danych osobowych do celów rekrutacji w ramach naboru na wolne stanowisko urzędnicze, w tym wolne kierownicze stanowisko urzędnicze, stanowiące załącznik do niniejszego ogłoszenia.</w:t>
      </w:r>
    </w:p>
    <w:p w14:paraId="1F254C12" w14:textId="77777777" w:rsidR="006753F9" w:rsidRPr="00761CCB" w:rsidRDefault="006753F9" w:rsidP="00326D42">
      <w:pPr>
        <w:pStyle w:val="NormalnyWeb"/>
        <w:shd w:val="clear" w:color="auto" w:fill="FFFFFF"/>
        <w:spacing w:before="0" w:beforeAutospacing="0" w:after="150" w:afterAutospacing="0"/>
        <w:jc w:val="both"/>
        <w:rPr>
          <w:rStyle w:val="Pogrubienie"/>
          <w:rFonts w:asciiTheme="minorHAnsi" w:hAnsiTheme="minorHAnsi" w:cstheme="minorHAnsi"/>
          <w:color w:val="212529"/>
          <w:sz w:val="23"/>
          <w:szCs w:val="23"/>
          <w:u w:val="single"/>
        </w:rPr>
      </w:pPr>
    </w:p>
    <w:p w14:paraId="1C90CAB3" w14:textId="782981BA" w:rsidR="0072366F" w:rsidRPr="00761CCB" w:rsidRDefault="0072366F">
      <w:pPr>
        <w:rPr>
          <w:rFonts w:cstheme="minorHAnsi"/>
          <w:sz w:val="23"/>
          <w:szCs w:val="23"/>
        </w:rPr>
      </w:pPr>
    </w:p>
    <w:p w14:paraId="6B62B474" w14:textId="078FCA6A" w:rsidR="006753F9" w:rsidRPr="00AC27B6" w:rsidRDefault="006753F9">
      <w:pPr>
        <w:rPr>
          <w:rFonts w:cstheme="minorHAnsi"/>
          <w:sz w:val="24"/>
          <w:szCs w:val="24"/>
        </w:rPr>
      </w:pPr>
    </w:p>
    <w:p w14:paraId="32550612" w14:textId="02D6B7E9" w:rsidR="008674F7" w:rsidRPr="00AC27B6" w:rsidRDefault="008674F7">
      <w:pPr>
        <w:rPr>
          <w:rFonts w:cstheme="minorHAnsi"/>
          <w:sz w:val="24"/>
          <w:szCs w:val="24"/>
        </w:rPr>
      </w:pPr>
    </w:p>
    <w:p w14:paraId="025A112F" w14:textId="77777777" w:rsidR="008674F7" w:rsidRPr="00AC27B6" w:rsidRDefault="008674F7">
      <w:pPr>
        <w:rPr>
          <w:rFonts w:cstheme="minorHAnsi"/>
          <w:sz w:val="24"/>
          <w:szCs w:val="24"/>
        </w:rPr>
      </w:pPr>
    </w:p>
    <w:p w14:paraId="7C200906" w14:textId="77777777" w:rsidR="007F0AC2" w:rsidRDefault="007F0AC2" w:rsidP="006B23A1">
      <w:pPr>
        <w:pStyle w:val="Default"/>
        <w:jc w:val="both"/>
        <w:rPr>
          <w:rFonts w:asciiTheme="minorHAnsi" w:hAnsiTheme="minorHAnsi" w:cstheme="minorHAnsi"/>
        </w:rPr>
      </w:pPr>
    </w:p>
    <w:p w14:paraId="5049553E" w14:textId="77777777" w:rsidR="007F0AC2" w:rsidRDefault="007F0AC2" w:rsidP="006B23A1">
      <w:pPr>
        <w:pStyle w:val="Default"/>
        <w:jc w:val="both"/>
        <w:rPr>
          <w:rFonts w:asciiTheme="minorHAnsi" w:hAnsiTheme="minorHAnsi" w:cstheme="minorHAnsi"/>
        </w:rPr>
      </w:pPr>
    </w:p>
    <w:p w14:paraId="007C2A86" w14:textId="7C0C5E94" w:rsidR="006B23A1" w:rsidRPr="00AC27B6" w:rsidRDefault="006B23A1" w:rsidP="006B23A1">
      <w:pPr>
        <w:pStyle w:val="Default"/>
        <w:jc w:val="both"/>
        <w:rPr>
          <w:rFonts w:asciiTheme="minorHAnsi" w:hAnsiTheme="minorHAnsi" w:cstheme="minorHAnsi"/>
        </w:rPr>
      </w:pPr>
      <w:r w:rsidRPr="00AC27B6">
        <w:rPr>
          <w:rFonts w:asciiTheme="minorHAnsi" w:hAnsiTheme="minorHAnsi" w:cstheme="minorHAnsi"/>
        </w:rPr>
        <w:t xml:space="preserve">Do wiadomości publicznej podano dnia </w:t>
      </w:r>
      <w:r w:rsidR="00610229">
        <w:rPr>
          <w:rFonts w:asciiTheme="minorHAnsi" w:hAnsiTheme="minorHAnsi" w:cstheme="minorHAnsi"/>
          <w:b/>
          <w:bCs/>
        </w:rPr>
        <w:t>19</w:t>
      </w:r>
      <w:r w:rsidR="00C32457" w:rsidRPr="00C32457">
        <w:rPr>
          <w:rFonts w:asciiTheme="minorHAnsi" w:hAnsiTheme="minorHAnsi" w:cstheme="minorHAnsi"/>
          <w:b/>
          <w:bCs/>
        </w:rPr>
        <w:t xml:space="preserve"> sierpnia</w:t>
      </w:r>
      <w:r w:rsidRPr="00C32457">
        <w:rPr>
          <w:rFonts w:asciiTheme="minorHAnsi" w:hAnsiTheme="minorHAnsi" w:cstheme="minorHAnsi"/>
          <w:b/>
          <w:bCs/>
        </w:rPr>
        <w:t xml:space="preserve"> 2022 roku.</w:t>
      </w:r>
      <w:r w:rsidRPr="00AC27B6">
        <w:rPr>
          <w:rFonts w:asciiTheme="minorHAnsi" w:hAnsiTheme="minorHAnsi" w:cstheme="minorHAnsi"/>
        </w:rPr>
        <w:t xml:space="preserve"> </w:t>
      </w:r>
    </w:p>
    <w:p w14:paraId="202D1E6E" w14:textId="067388E2" w:rsidR="006753F9" w:rsidRDefault="006753F9">
      <w:pPr>
        <w:rPr>
          <w:rFonts w:cstheme="minorHAnsi"/>
        </w:rPr>
      </w:pPr>
    </w:p>
    <w:p w14:paraId="1956E9C5" w14:textId="3652FB39" w:rsidR="00E75501" w:rsidRDefault="00E75501">
      <w:pPr>
        <w:rPr>
          <w:rFonts w:cstheme="minorHAnsi"/>
        </w:rPr>
      </w:pPr>
    </w:p>
    <w:p w14:paraId="287C8D4F" w14:textId="6B688170" w:rsidR="00E75501" w:rsidRDefault="00E75501">
      <w:pPr>
        <w:rPr>
          <w:rFonts w:cstheme="minorHAnsi"/>
        </w:rPr>
      </w:pPr>
    </w:p>
    <w:p w14:paraId="233AA4D8" w14:textId="1BD2AF63" w:rsidR="00F35051" w:rsidRDefault="00F35051">
      <w:pPr>
        <w:rPr>
          <w:rFonts w:cstheme="minorHAnsi"/>
        </w:rPr>
      </w:pPr>
    </w:p>
    <w:p w14:paraId="7C9F364A" w14:textId="02F2A01C" w:rsidR="00F35051" w:rsidRDefault="00F35051">
      <w:pPr>
        <w:rPr>
          <w:rFonts w:cstheme="minorHAnsi"/>
        </w:rPr>
      </w:pPr>
    </w:p>
    <w:p w14:paraId="30F502F4" w14:textId="427F07A3" w:rsidR="00F35051" w:rsidRDefault="00F35051">
      <w:pPr>
        <w:rPr>
          <w:rFonts w:cstheme="minorHAnsi"/>
        </w:rPr>
      </w:pPr>
    </w:p>
    <w:p w14:paraId="1E54BD27" w14:textId="33E938D7" w:rsidR="00F35051" w:rsidRDefault="00F35051">
      <w:pPr>
        <w:rPr>
          <w:rFonts w:cstheme="minorHAnsi"/>
        </w:rPr>
      </w:pPr>
    </w:p>
    <w:p w14:paraId="15366860" w14:textId="634EDD4D" w:rsidR="00F35051" w:rsidRDefault="00F35051">
      <w:pPr>
        <w:rPr>
          <w:rFonts w:cstheme="minorHAnsi"/>
        </w:rPr>
      </w:pPr>
    </w:p>
    <w:p w14:paraId="638CB62D" w14:textId="2835C912" w:rsidR="00F35051" w:rsidRDefault="00F35051">
      <w:pPr>
        <w:rPr>
          <w:rFonts w:cstheme="minorHAnsi"/>
        </w:rPr>
      </w:pPr>
    </w:p>
    <w:p w14:paraId="326F8085" w14:textId="7AA24501" w:rsidR="00F35051" w:rsidRDefault="00F35051">
      <w:pPr>
        <w:rPr>
          <w:rFonts w:cstheme="minorHAnsi"/>
        </w:rPr>
      </w:pPr>
    </w:p>
    <w:p w14:paraId="3E3E3DA3" w14:textId="74CF5CDF" w:rsidR="00F35051" w:rsidRDefault="00F35051">
      <w:pPr>
        <w:rPr>
          <w:rFonts w:cstheme="minorHAnsi"/>
        </w:rPr>
      </w:pPr>
    </w:p>
    <w:p w14:paraId="522ABBDD" w14:textId="4C75FA01" w:rsidR="00F35051" w:rsidRDefault="00F35051">
      <w:pPr>
        <w:rPr>
          <w:rFonts w:cstheme="minorHAnsi"/>
        </w:rPr>
      </w:pPr>
    </w:p>
    <w:p w14:paraId="740B2C04" w14:textId="77777777" w:rsidR="00E75501" w:rsidRPr="006B23A1" w:rsidRDefault="00E75501">
      <w:pPr>
        <w:rPr>
          <w:rFonts w:cstheme="minorHAnsi"/>
        </w:rPr>
      </w:pPr>
    </w:p>
    <w:sectPr w:rsidR="00E75501" w:rsidRPr="006B23A1" w:rsidSect="00610229">
      <w:pgSz w:w="11906" w:h="16838"/>
      <w:pgMar w:top="96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B4A8" w14:textId="77777777" w:rsidR="00610229" w:rsidRDefault="00610229" w:rsidP="00610229">
      <w:pPr>
        <w:spacing w:after="0" w:line="240" w:lineRule="auto"/>
      </w:pPr>
      <w:r>
        <w:separator/>
      </w:r>
    </w:p>
  </w:endnote>
  <w:endnote w:type="continuationSeparator" w:id="0">
    <w:p w14:paraId="5159EF86" w14:textId="77777777" w:rsidR="00610229" w:rsidRDefault="00610229" w:rsidP="0061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EFB9C" w14:textId="77777777" w:rsidR="00610229" w:rsidRDefault="00610229" w:rsidP="00610229">
      <w:pPr>
        <w:spacing w:after="0" w:line="240" w:lineRule="auto"/>
      </w:pPr>
      <w:r>
        <w:separator/>
      </w:r>
    </w:p>
  </w:footnote>
  <w:footnote w:type="continuationSeparator" w:id="0">
    <w:p w14:paraId="6F66FC43" w14:textId="77777777" w:rsidR="00610229" w:rsidRDefault="00610229" w:rsidP="00610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A0E"/>
    <w:multiLevelType w:val="hybridMultilevel"/>
    <w:tmpl w:val="B686B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7488"/>
    <w:multiLevelType w:val="hybridMultilevel"/>
    <w:tmpl w:val="9086E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A09EE"/>
    <w:multiLevelType w:val="hybridMultilevel"/>
    <w:tmpl w:val="BEC29D74"/>
    <w:lvl w:ilvl="0" w:tplc="0638E0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C267A"/>
    <w:multiLevelType w:val="hybridMultilevel"/>
    <w:tmpl w:val="35EC2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E4D8B"/>
    <w:multiLevelType w:val="hybridMultilevel"/>
    <w:tmpl w:val="1186BDB2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135F6516"/>
    <w:multiLevelType w:val="hybridMultilevel"/>
    <w:tmpl w:val="A7D402DA"/>
    <w:lvl w:ilvl="0" w:tplc="AD2848D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01A1A"/>
    <w:multiLevelType w:val="hybridMultilevel"/>
    <w:tmpl w:val="44FCDC22"/>
    <w:lvl w:ilvl="0" w:tplc="BD7E29D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548D2"/>
    <w:multiLevelType w:val="hybridMultilevel"/>
    <w:tmpl w:val="E64C9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33859"/>
    <w:multiLevelType w:val="hybridMultilevel"/>
    <w:tmpl w:val="1674AD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985D93"/>
    <w:multiLevelType w:val="hybridMultilevel"/>
    <w:tmpl w:val="1B503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A1929"/>
    <w:multiLevelType w:val="hybridMultilevel"/>
    <w:tmpl w:val="B05E8AE2"/>
    <w:lvl w:ilvl="0" w:tplc="1A86CF3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22CE7F0E"/>
    <w:multiLevelType w:val="hybridMultilevel"/>
    <w:tmpl w:val="33385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22EF2"/>
    <w:multiLevelType w:val="hybridMultilevel"/>
    <w:tmpl w:val="DB84D5EE"/>
    <w:lvl w:ilvl="0" w:tplc="C8F6107C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A2E79"/>
    <w:multiLevelType w:val="hybridMultilevel"/>
    <w:tmpl w:val="ACBE970C"/>
    <w:lvl w:ilvl="0" w:tplc="04150017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6A2066"/>
    <w:multiLevelType w:val="hybridMultilevel"/>
    <w:tmpl w:val="986006D0"/>
    <w:lvl w:ilvl="0" w:tplc="D3DACF4E">
      <w:start w:val="1"/>
      <w:numFmt w:val="decimal"/>
      <w:lvlText w:val="%1)"/>
      <w:lvlJc w:val="left"/>
      <w:pPr>
        <w:ind w:left="408" w:hanging="360"/>
      </w:pPr>
      <w:rPr>
        <w:rFonts w:hint="default"/>
        <w:sz w:val="20"/>
      </w:rPr>
    </w:lvl>
    <w:lvl w:ilvl="1" w:tplc="C89E0800">
      <w:start w:val="1"/>
      <w:numFmt w:val="decimal"/>
      <w:lvlText w:val="%2."/>
      <w:lvlJc w:val="left"/>
      <w:pPr>
        <w:ind w:left="11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 w15:restartNumberingAfterBreak="0">
    <w:nsid w:val="31A6772C"/>
    <w:multiLevelType w:val="hybridMultilevel"/>
    <w:tmpl w:val="33ACBD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A913EC"/>
    <w:multiLevelType w:val="hybridMultilevel"/>
    <w:tmpl w:val="03E6E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A46B2"/>
    <w:multiLevelType w:val="hybridMultilevel"/>
    <w:tmpl w:val="726874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A56894"/>
    <w:multiLevelType w:val="multilevel"/>
    <w:tmpl w:val="78EA0D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265315"/>
    <w:multiLevelType w:val="hybridMultilevel"/>
    <w:tmpl w:val="21E0D5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C45FE"/>
    <w:multiLevelType w:val="hybridMultilevel"/>
    <w:tmpl w:val="1D70CC22"/>
    <w:lvl w:ilvl="0" w:tplc="1A86CF3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C854868"/>
    <w:multiLevelType w:val="hybridMultilevel"/>
    <w:tmpl w:val="B718C04A"/>
    <w:lvl w:ilvl="0" w:tplc="528C557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300BC"/>
    <w:multiLevelType w:val="hybridMultilevel"/>
    <w:tmpl w:val="6DD4BF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A84C32"/>
    <w:multiLevelType w:val="hybridMultilevel"/>
    <w:tmpl w:val="8042D8DE"/>
    <w:lvl w:ilvl="0" w:tplc="F45E73A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7369A3"/>
    <w:multiLevelType w:val="multilevel"/>
    <w:tmpl w:val="C34E1C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E61177"/>
    <w:multiLevelType w:val="hybridMultilevel"/>
    <w:tmpl w:val="761EBFE0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D84F8E"/>
    <w:multiLevelType w:val="multilevel"/>
    <w:tmpl w:val="77E8A3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250ECA"/>
    <w:multiLevelType w:val="hybridMultilevel"/>
    <w:tmpl w:val="40289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55B35"/>
    <w:multiLevelType w:val="hybridMultilevel"/>
    <w:tmpl w:val="BDD06B1A"/>
    <w:lvl w:ilvl="0" w:tplc="423AF94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E146C"/>
    <w:multiLevelType w:val="hybridMultilevel"/>
    <w:tmpl w:val="74CE8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929F1"/>
    <w:multiLevelType w:val="hybridMultilevel"/>
    <w:tmpl w:val="71AA1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B411C"/>
    <w:multiLevelType w:val="hybridMultilevel"/>
    <w:tmpl w:val="C42440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8C736C"/>
    <w:multiLevelType w:val="hybridMultilevel"/>
    <w:tmpl w:val="6EC4D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E239A"/>
    <w:multiLevelType w:val="hybridMultilevel"/>
    <w:tmpl w:val="7E3C5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4562F2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64F9A"/>
    <w:multiLevelType w:val="hybridMultilevel"/>
    <w:tmpl w:val="082025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DC324A"/>
    <w:multiLevelType w:val="hybridMultilevel"/>
    <w:tmpl w:val="0AD05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236B"/>
    <w:multiLevelType w:val="hybridMultilevel"/>
    <w:tmpl w:val="F8A2E1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9758069">
    <w:abstractNumId w:val="26"/>
  </w:num>
  <w:num w:numId="2" w16cid:durableId="1507985940">
    <w:abstractNumId w:val="24"/>
  </w:num>
  <w:num w:numId="3" w16cid:durableId="885215373">
    <w:abstractNumId w:val="1"/>
  </w:num>
  <w:num w:numId="4" w16cid:durableId="1900051366">
    <w:abstractNumId w:val="14"/>
  </w:num>
  <w:num w:numId="5" w16cid:durableId="1547832730">
    <w:abstractNumId w:val="4"/>
  </w:num>
  <w:num w:numId="6" w16cid:durableId="519778015">
    <w:abstractNumId w:val="28"/>
  </w:num>
  <w:num w:numId="7" w16cid:durableId="826095218">
    <w:abstractNumId w:val="36"/>
  </w:num>
  <w:num w:numId="8" w16cid:durableId="1408528905">
    <w:abstractNumId w:val="7"/>
  </w:num>
  <w:num w:numId="9" w16cid:durableId="298153574">
    <w:abstractNumId w:val="2"/>
  </w:num>
  <w:num w:numId="10" w16cid:durableId="50352374">
    <w:abstractNumId w:val="17"/>
  </w:num>
  <w:num w:numId="11" w16cid:durableId="1155531475">
    <w:abstractNumId w:val="35"/>
  </w:num>
  <w:num w:numId="12" w16cid:durableId="1132597172">
    <w:abstractNumId w:val="5"/>
  </w:num>
  <w:num w:numId="13" w16cid:durableId="656224415">
    <w:abstractNumId w:val="3"/>
  </w:num>
  <w:num w:numId="14" w16cid:durableId="1474830832">
    <w:abstractNumId w:val="9"/>
  </w:num>
  <w:num w:numId="15" w16cid:durableId="1028918638">
    <w:abstractNumId w:val="27"/>
  </w:num>
  <w:num w:numId="16" w16cid:durableId="829176415">
    <w:abstractNumId w:val="33"/>
  </w:num>
  <w:num w:numId="17" w16cid:durableId="1007557913">
    <w:abstractNumId w:val="34"/>
  </w:num>
  <w:num w:numId="18" w16cid:durableId="203105780">
    <w:abstractNumId w:val="10"/>
  </w:num>
  <w:num w:numId="19" w16cid:durableId="626274423">
    <w:abstractNumId w:val="6"/>
  </w:num>
  <w:num w:numId="20" w16cid:durableId="355815954">
    <w:abstractNumId w:val="21"/>
  </w:num>
  <w:num w:numId="21" w16cid:durableId="826937554">
    <w:abstractNumId w:val="0"/>
  </w:num>
  <w:num w:numId="22" w16cid:durableId="141121199">
    <w:abstractNumId w:val="19"/>
  </w:num>
  <w:num w:numId="23" w16cid:durableId="1689717746">
    <w:abstractNumId w:val="18"/>
  </w:num>
  <w:num w:numId="24" w16cid:durableId="368650651">
    <w:abstractNumId w:val="29"/>
  </w:num>
  <w:num w:numId="25" w16cid:durableId="1647511516">
    <w:abstractNumId w:val="16"/>
  </w:num>
  <w:num w:numId="26" w16cid:durableId="258756650">
    <w:abstractNumId w:val="11"/>
  </w:num>
  <w:num w:numId="27" w16cid:durableId="1437409729">
    <w:abstractNumId w:val="12"/>
  </w:num>
  <w:num w:numId="28" w16cid:durableId="1022318967">
    <w:abstractNumId w:val="32"/>
  </w:num>
  <w:num w:numId="29" w16cid:durableId="2029677760">
    <w:abstractNumId w:val="22"/>
  </w:num>
  <w:num w:numId="30" w16cid:durableId="1966350742">
    <w:abstractNumId w:val="15"/>
  </w:num>
  <w:num w:numId="31" w16cid:durableId="1476217546">
    <w:abstractNumId w:val="25"/>
  </w:num>
  <w:num w:numId="32" w16cid:durableId="1507213152">
    <w:abstractNumId w:val="31"/>
  </w:num>
  <w:num w:numId="33" w16cid:durableId="285308281">
    <w:abstractNumId w:val="30"/>
  </w:num>
  <w:num w:numId="34" w16cid:durableId="74665292">
    <w:abstractNumId w:val="8"/>
  </w:num>
  <w:num w:numId="35" w16cid:durableId="722950334">
    <w:abstractNumId w:val="20"/>
  </w:num>
  <w:num w:numId="36" w16cid:durableId="649090463">
    <w:abstractNumId w:val="23"/>
  </w:num>
  <w:num w:numId="37" w16cid:durableId="7821186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70"/>
    <w:rsid w:val="00015424"/>
    <w:rsid w:val="00092564"/>
    <w:rsid w:val="000D09B8"/>
    <w:rsid w:val="000D7101"/>
    <w:rsid w:val="00193D38"/>
    <w:rsid w:val="001C791A"/>
    <w:rsid w:val="001D23E4"/>
    <w:rsid w:val="00207369"/>
    <w:rsid w:val="002133FB"/>
    <w:rsid w:val="00220D0A"/>
    <w:rsid w:val="0032314F"/>
    <w:rsid w:val="00326D42"/>
    <w:rsid w:val="003A5A70"/>
    <w:rsid w:val="003C6FB6"/>
    <w:rsid w:val="003D44FF"/>
    <w:rsid w:val="0041504B"/>
    <w:rsid w:val="00455374"/>
    <w:rsid w:val="004B62FB"/>
    <w:rsid w:val="0053684B"/>
    <w:rsid w:val="00610229"/>
    <w:rsid w:val="00662C6D"/>
    <w:rsid w:val="006753F9"/>
    <w:rsid w:val="006B23A1"/>
    <w:rsid w:val="006B63A5"/>
    <w:rsid w:val="0072366F"/>
    <w:rsid w:val="00747D56"/>
    <w:rsid w:val="00754F91"/>
    <w:rsid w:val="007578D3"/>
    <w:rsid w:val="00761CCB"/>
    <w:rsid w:val="007E1FEF"/>
    <w:rsid w:val="007F0AC2"/>
    <w:rsid w:val="00836F59"/>
    <w:rsid w:val="008528F9"/>
    <w:rsid w:val="008674F7"/>
    <w:rsid w:val="008E4F08"/>
    <w:rsid w:val="009B6643"/>
    <w:rsid w:val="00A309E9"/>
    <w:rsid w:val="00A34A35"/>
    <w:rsid w:val="00A421B0"/>
    <w:rsid w:val="00A9546C"/>
    <w:rsid w:val="00AB7D33"/>
    <w:rsid w:val="00AC27B6"/>
    <w:rsid w:val="00BB1067"/>
    <w:rsid w:val="00BB70A1"/>
    <w:rsid w:val="00C24165"/>
    <w:rsid w:val="00C32457"/>
    <w:rsid w:val="00C44147"/>
    <w:rsid w:val="00C86662"/>
    <w:rsid w:val="00CD476F"/>
    <w:rsid w:val="00D03D6D"/>
    <w:rsid w:val="00D704DB"/>
    <w:rsid w:val="00D81623"/>
    <w:rsid w:val="00E75501"/>
    <w:rsid w:val="00EE4294"/>
    <w:rsid w:val="00EF632E"/>
    <w:rsid w:val="00F14765"/>
    <w:rsid w:val="00F3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0B1C"/>
  <w15:chartTrackingRefBased/>
  <w15:docId w15:val="{3ADD107E-9E30-485C-90FC-47A793E5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5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5A70"/>
    <w:rPr>
      <w:b/>
      <w:bCs/>
    </w:rPr>
  </w:style>
  <w:style w:type="paragraph" w:styleId="Akapitzlist">
    <w:name w:val="List Paragraph"/>
    <w:basedOn w:val="Normalny"/>
    <w:uiPriority w:val="34"/>
    <w:qFormat/>
    <w:rsid w:val="00747D56"/>
    <w:pPr>
      <w:ind w:left="720"/>
      <w:contextualSpacing/>
    </w:pPr>
  </w:style>
  <w:style w:type="paragraph" w:styleId="Bezodstpw">
    <w:name w:val="No Spacing"/>
    <w:uiPriority w:val="1"/>
    <w:qFormat/>
    <w:rsid w:val="00747D56"/>
    <w:pPr>
      <w:spacing w:after="0" w:line="240" w:lineRule="auto"/>
    </w:pPr>
  </w:style>
  <w:style w:type="paragraph" w:customStyle="1" w:styleId="Default">
    <w:name w:val="Default"/>
    <w:rsid w:val="00BB70A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0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29"/>
  </w:style>
  <w:style w:type="paragraph" w:styleId="Stopka">
    <w:name w:val="footer"/>
    <w:basedOn w:val="Normalny"/>
    <w:link w:val="StopkaZnak"/>
    <w:uiPriority w:val="99"/>
    <w:unhideWhenUsed/>
    <w:rsid w:val="00610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pakiet1</dc:creator>
  <cp:keywords/>
  <dc:description/>
  <cp:lastModifiedBy>Barbara Janiszewska</cp:lastModifiedBy>
  <cp:revision>3</cp:revision>
  <cp:lastPrinted>2022-08-19T11:41:00Z</cp:lastPrinted>
  <dcterms:created xsi:type="dcterms:W3CDTF">2022-07-20T05:40:00Z</dcterms:created>
  <dcterms:modified xsi:type="dcterms:W3CDTF">2022-08-19T11:42:00Z</dcterms:modified>
</cp:coreProperties>
</file>