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93" w:rsidRPr="00254377" w:rsidRDefault="006B3893" w:rsidP="006252FF">
      <w:pPr>
        <w:ind w:left="7788"/>
        <w:rPr>
          <w:b/>
        </w:rPr>
      </w:pPr>
      <w:r w:rsidRPr="00254377">
        <w:rPr>
          <w:b/>
        </w:rPr>
        <w:t>P</w:t>
      </w:r>
      <w:r w:rsidR="00474369" w:rsidRPr="00254377">
        <w:rPr>
          <w:b/>
        </w:rPr>
        <w:t>rojekt</w:t>
      </w:r>
    </w:p>
    <w:p w:rsidR="006B3893" w:rsidRDefault="006B3893" w:rsidP="006B3893">
      <w:pPr>
        <w:pStyle w:val="Nagwek1"/>
      </w:pPr>
    </w:p>
    <w:p w:rsidR="006B3893" w:rsidRPr="006252FF" w:rsidRDefault="006B3893" w:rsidP="006B3893">
      <w:pPr>
        <w:pStyle w:val="Nagwek1"/>
        <w:rPr>
          <w:sz w:val="26"/>
          <w:szCs w:val="26"/>
        </w:rPr>
      </w:pPr>
      <w:r w:rsidRPr="006252FF">
        <w:rPr>
          <w:sz w:val="26"/>
          <w:szCs w:val="26"/>
        </w:rPr>
        <w:t>U</w:t>
      </w:r>
      <w:r w:rsidR="00474369" w:rsidRPr="006252FF">
        <w:rPr>
          <w:sz w:val="26"/>
          <w:szCs w:val="26"/>
        </w:rPr>
        <w:t>chwała</w:t>
      </w:r>
      <w:r w:rsidRPr="006252FF">
        <w:rPr>
          <w:sz w:val="26"/>
          <w:szCs w:val="26"/>
        </w:rPr>
        <w:t xml:space="preserve">  Nr………… </w:t>
      </w:r>
    </w:p>
    <w:p w:rsidR="006B3893" w:rsidRPr="006252FF" w:rsidRDefault="006B3893" w:rsidP="006B3893">
      <w:pPr>
        <w:jc w:val="center"/>
        <w:rPr>
          <w:b/>
          <w:sz w:val="26"/>
          <w:szCs w:val="26"/>
        </w:rPr>
      </w:pPr>
    </w:p>
    <w:p w:rsidR="006B3893" w:rsidRPr="006252FF" w:rsidRDefault="006B3893" w:rsidP="006B3893">
      <w:pPr>
        <w:jc w:val="center"/>
        <w:rPr>
          <w:b/>
          <w:sz w:val="26"/>
          <w:szCs w:val="26"/>
        </w:rPr>
      </w:pPr>
      <w:r w:rsidRPr="006252FF">
        <w:rPr>
          <w:b/>
          <w:sz w:val="26"/>
          <w:szCs w:val="26"/>
        </w:rPr>
        <w:t>Rady Miejskiej w Reszlu</w:t>
      </w:r>
    </w:p>
    <w:p w:rsidR="006B3893" w:rsidRPr="006252FF" w:rsidRDefault="006B3893" w:rsidP="006B3893">
      <w:pPr>
        <w:rPr>
          <w:b/>
          <w:sz w:val="26"/>
          <w:szCs w:val="26"/>
        </w:rPr>
      </w:pPr>
      <w:r w:rsidRPr="006252FF">
        <w:rPr>
          <w:b/>
          <w:sz w:val="26"/>
          <w:szCs w:val="26"/>
        </w:rPr>
        <w:t xml:space="preserve">                                           </w:t>
      </w:r>
      <w:r w:rsidR="00474369" w:rsidRPr="006252FF">
        <w:rPr>
          <w:b/>
          <w:sz w:val="26"/>
          <w:szCs w:val="26"/>
        </w:rPr>
        <w:tab/>
        <w:t xml:space="preserve">      </w:t>
      </w:r>
      <w:r w:rsidRPr="006252FF">
        <w:rPr>
          <w:b/>
          <w:sz w:val="26"/>
          <w:szCs w:val="26"/>
        </w:rPr>
        <w:t xml:space="preserve"> z dnia ...............................</w:t>
      </w:r>
    </w:p>
    <w:p w:rsidR="006B3893" w:rsidRPr="006252FF" w:rsidRDefault="006B3893" w:rsidP="006B3893">
      <w:pPr>
        <w:jc w:val="center"/>
        <w:rPr>
          <w:b/>
          <w:sz w:val="26"/>
          <w:szCs w:val="26"/>
        </w:rPr>
      </w:pPr>
    </w:p>
    <w:p w:rsidR="006B3893" w:rsidRPr="00254377" w:rsidRDefault="006B3893" w:rsidP="006252FF">
      <w:pPr>
        <w:pStyle w:val="Tekstpodstawowy"/>
        <w:jc w:val="both"/>
        <w:rPr>
          <w:b/>
          <w:sz w:val="24"/>
        </w:rPr>
      </w:pPr>
      <w:r w:rsidRPr="00254377">
        <w:rPr>
          <w:b/>
          <w:sz w:val="24"/>
        </w:rPr>
        <w:t xml:space="preserve">w sprawie: przyjęcia </w:t>
      </w:r>
      <w:r w:rsidR="006252FF" w:rsidRPr="00254377">
        <w:rPr>
          <w:b/>
          <w:sz w:val="24"/>
        </w:rPr>
        <w:t>g</w:t>
      </w:r>
      <w:r w:rsidRPr="00254377">
        <w:rPr>
          <w:b/>
          <w:sz w:val="24"/>
        </w:rPr>
        <w:t xml:space="preserve">minnego </w:t>
      </w:r>
      <w:r w:rsidR="006252FF" w:rsidRPr="00254377">
        <w:rPr>
          <w:b/>
          <w:sz w:val="24"/>
        </w:rPr>
        <w:t>p</w:t>
      </w:r>
      <w:r w:rsidRPr="00254377">
        <w:rPr>
          <w:b/>
          <w:sz w:val="24"/>
        </w:rPr>
        <w:t xml:space="preserve">rogramu </w:t>
      </w:r>
      <w:r w:rsidR="006252FF" w:rsidRPr="00254377">
        <w:rPr>
          <w:b/>
          <w:sz w:val="24"/>
        </w:rPr>
        <w:t>p</w:t>
      </w:r>
      <w:r w:rsidRPr="00254377">
        <w:rPr>
          <w:b/>
          <w:sz w:val="24"/>
        </w:rPr>
        <w:t xml:space="preserve">rofilaktyki i </w:t>
      </w:r>
      <w:r w:rsidR="006252FF" w:rsidRPr="00254377">
        <w:rPr>
          <w:b/>
          <w:sz w:val="24"/>
        </w:rPr>
        <w:t>r</w:t>
      </w:r>
      <w:r w:rsidRPr="00254377">
        <w:rPr>
          <w:b/>
          <w:sz w:val="24"/>
        </w:rPr>
        <w:t xml:space="preserve">ozwiązywania </w:t>
      </w:r>
      <w:r w:rsidR="006252FF" w:rsidRPr="00254377">
        <w:rPr>
          <w:b/>
          <w:sz w:val="24"/>
        </w:rPr>
        <w:t>p</w:t>
      </w:r>
      <w:r w:rsidRPr="00254377">
        <w:rPr>
          <w:b/>
          <w:sz w:val="24"/>
        </w:rPr>
        <w:t xml:space="preserve">roblemów </w:t>
      </w:r>
      <w:r w:rsidR="006252FF" w:rsidRPr="00254377">
        <w:rPr>
          <w:b/>
          <w:sz w:val="24"/>
        </w:rPr>
        <w:t>a</w:t>
      </w:r>
      <w:r w:rsidRPr="00254377">
        <w:rPr>
          <w:b/>
          <w:sz w:val="24"/>
        </w:rPr>
        <w:t>lkoholowych na 20</w:t>
      </w:r>
      <w:r w:rsidR="002A7238" w:rsidRPr="00254377">
        <w:rPr>
          <w:b/>
          <w:sz w:val="24"/>
        </w:rPr>
        <w:t>2</w:t>
      </w:r>
      <w:r w:rsidR="001F49F7">
        <w:rPr>
          <w:b/>
          <w:sz w:val="24"/>
        </w:rPr>
        <w:t>2</w:t>
      </w:r>
      <w:r w:rsidRPr="00254377">
        <w:rPr>
          <w:b/>
          <w:sz w:val="24"/>
        </w:rPr>
        <w:t xml:space="preserve"> rok</w:t>
      </w:r>
    </w:p>
    <w:p w:rsidR="006B3893" w:rsidRDefault="006B3893" w:rsidP="006B3893">
      <w:pPr>
        <w:rPr>
          <w:sz w:val="28"/>
        </w:rPr>
      </w:pPr>
    </w:p>
    <w:p w:rsidR="006B3893" w:rsidRPr="00474369" w:rsidRDefault="006B3893" w:rsidP="006B3893">
      <w:pPr>
        <w:jc w:val="both"/>
        <w:rPr>
          <w:i/>
          <w:sz w:val="22"/>
          <w:szCs w:val="22"/>
        </w:rPr>
      </w:pPr>
      <w:r w:rsidRPr="00474369">
        <w:rPr>
          <w:i/>
          <w:sz w:val="22"/>
          <w:szCs w:val="22"/>
        </w:rPr>
        <w:t xml:space="preserve"> </w:t>
      </w:r>
      <w:r w:rsidR="004B7353">
        <w:rPr>
          <w:i/>
        </w:rPr>
        <w:t xml:space="preserve">Na podstawie art. 18 ust. 2 </w:t>
      </w:r>
      <w:proofErr w:type="spellStart"/>
      <w:r w:rsidR="004B7353">
        <w:rPr>
          <w:i/>
        </w:rPr>
        <w:t>pkt</w:t>
      </w:r>
      <w:proofErr w:type="spellEnd"/>
      <w:r w:rsidR="004B7353">
        <w:rPr>
          <w:i/>
        </w:rPr>
        <w:t xml:space="preserve"> 15 ustawy z dnia 08 marca 1990 r. – o samorządzie gminnym </w:t>
      </w:r>
      <w:r w:rsidR="006252FF">
        <w:rPr>
          <w:i/>
        </w:rPr>
        <w:br/>
      </w:r>
      <w:r w:rsidR="006252FF" w:rsidRPr="002E57E5">
        <w:rPr>
          <w:i/>
        </w:rPr>
        <w:t>(</w:t>
      </w:r>
      <w:proofErr w:type="spellStart"/>
      <w:r w:rsidR="006252FF" w:rsidRPr="002E57E5">
        <w:rPr>
          <w:i/>
        </w:rPr>
        <w:t>t.j</w:t>
      </w:r>
      <w:proofErr w:type="spellEnd"/>
      <w:r w:rsidR="006252FF" w:rsidRPr="002E57E5">
        <w:rPr>
          <w:i/>
        </w:rPr>
        <w:t>. Dz. U. z 20</w:t>
      </w:r>
      <w:r w:rsidR="001F49F7">
        <w:rPr>
          <w:i/>
        </w:rPr>
        <w:t>21</w:t>
      </w:r>
      <w:r w:rsidR="006252FF" w:rsidRPr="002E57E5">
        <w:rPr>
          <w:i/>
        </w:rPr>
        <w:t xml:space="preserve"> r. poz. </w:t>
      </w:r>
      <w:r w:rsidR="001F49F7">
        <w:rPr>
          <w:i/>
        </w:rPr>
        <w:t>1372</w:t>
      </w:r>
      <w:r w:rsidR="00E94901">
        <w:rPr>
          <w:i/>
        </w:rPr>
        <w:t xml:space="preserve"> z </w:t>
      </w:r>
      <w:proofErr w:type="spellStart"/>
      <w:r w:rsidR="00E94901">
        <w:rPr>
          <w:i/>
        </w:rPr>
        <w:t>późń</w:t>
      </w:r>
      <w:proofErr w:type="spellEnd"/>
      <w:r w:rsidR="00E94901">
        <w:rPr>
          <w:i/>
        </w:rPr>
        <w:t>. zm.</w:t>
      </w:r>
      <w:r w:rsidR="006252FF" w:rsidRPr="002E57E5">
        <w:rPr>
          <w:i/>
        </w:rPr>
        <w:t>)</w:t>
      </w:r>
      <w:r w:rsidR="003E0F11">
        <w:rPr>
          <w:i/>
        </w:rPr>
        <w:t xml:space="preserve"> </w:t>
      </w:r>
      <w:r w:rsidRPr="00474369">
        <w:rPr>
          <w:i/>
          <w:sz w:val="22"/>
          <w:szCs w:val="22"/>
        </w:rPr>
        <w:t>oraz zgodnie z art. 4</w:t>
      </w:r>
      <w:r w:rsidRPr="00474369">
        <w:rPr>
          <w:i/>
          <w:sz w:val="22"/>
          <w:szCs w:val="22"/>
          <w:vertAlign w:val="superscript"/>
        </w:rPr>
        <w:t>1</w:t>
      </w:r>
      <w:r w:rsidRPr="00474369">
        <w:rPr>
          <w:i/>
          <w:sz w:val="22"/>
          <w:szCs w:val="22"/>
        </w:rPr>
        <w:t xml:space="preserve"> ust. 2 i ust. 5 ustawy z dnia 26 października 1982 roku – o wychowaniu w trzeźwości i przeciwdziałaniu alkoholizmowi </w:t>
      </w:r>
      <w:r w:rsidR="003D3AF3" w:rsidRPr="003D3AF3">
        <w:rPr>
          <w:i/>
          <w:sz w:val="22"/>
          <w:szCs w:val="22"/>
        </w:rPr>
        <w:t>(</w:t>
      </w:r>
      <w:proofErr w:type="spellStart"/>
      <w:r w:rsidR="003D3AF3" w:rsidRPr="003D3AF3">
        <w:rPr>
          <w:i/>
          <w:sz w:val="22"/>
          <w:szCs w:val="22"/>
        </w:rPr>
        <w:t>t.j</w:t>
      </w:r>
      <w:proofErr w:type="spellEnd"/>
      <w:r w:rsidR="003D3AF3" w:rsidRPr="003D3AF3">
        <w:rPr>
          <w:i/>
          <w:sz w:val="22"/>
          <w:szCs w:val="22"/>
        </w:rPr>
        <w:t xml:space="preserve">. Dz. U. </w:t>
      </w:r>
      <w:r w:rsidR="00470CDD">
        <w:rPr>
          <w:i/>
          <w:sz w:val="22"/>
          <w:szCs w:val="22"/>
        </w:rPr>
        <w:br/>
      </w:r>
      <w:r w:rsidR="003D3AF3" w:rsidRPr="003D3AF3">
        <w:rPr>
          <w:i/>
          <w:sz w:val="22"/>
          <w:szCs w:val="22"/>
        </w:rPr>
        <w:t>z 20</w:t>
      </w:r>
      <w:r w:rsidR="001F49F7">
        <w:rPr>
          <w:i/>
          <w:sz w:val="22"/>
          <w:szCs w:val="22"/>
        </w:rPr>
        <w:t>21</w:t>
      </w:r>
      <w:r w:rsidR="003D3AF3" w:rsidRPr="003D3AF3">
        <w:rPr>
          <w:i/>
          <w:sz w:val="22"/>
          <w:szCs w:val="22"/>
        </w:rPr>
        <w:t xml:space="preserve"> r. poz. </w:t>
      </w:r>
      <w:r w:rsidR="001F49F7">
        <w:rPr>
          <w:i/>
          <w:sz w:val="22"/>
          <w:szCs w:val="22"/>
        </w:rPr>
        <w:t>1119).</w:t>
      </w:r>
    </w:p>
    <w:p w:rsidR="006B3893" w:rsidRDefault="006B3893" w:rsidP="006B3893">
      <w:pPr>
        <w:jc w:val="both"/>
      </w:pPr>
    </w:p>
    <w:p w:rsidR="006B3893" w:rsidRPr="00474369" w:rsidRDefault="006252FF" w:rsidP="006B3893">
      <w:pPr>
        <w:rPr>
          <w:b/>
        </w:rPr>
      </w:pPr>
      <w:r>
        <w:rPr>
          <w:b/>
        </w:rPr>
        <w:t xml:space="preserve">uchwala się, </w:t>
      </w:r>
      <w:r w:rsidR="006B3893" w:rsidRPr="00474369">
        <w:rPr>
          <w:b/>
        </w:rPr>
        <w:t>co następuje:</w:t>
      </w:r>
    </w:p>
    <w:p w:rsidR="006B3893" w:rsidRDefault="006B3893" w:rsidP="006B3893">
      <w:pPr>
        <w:jc w:val="center"/>
      </w:pPr>
    </w:p>
    <w:p w:rsidR="006B3893" w:rsidRPr="006252FF" w:rsidRDefault="006252FF" w:rsidP="006B3893">
      <w:pPr>
        <w:jc w:val="both"/>
        <w:rPr>
          <w:b/>
        </w:rPr>
      </w:pPr>
      <w:r>
        <w:rPr>
          <w:b/>
        </w:rPr>
        <w:t xml:space="preserve">§ 1 . </w:t>
      </w:r>
      <w:r w:rsidR="006B3893" w:rsidRPr="00474369">
        <w:t xml:space="preserve">Przyjmuje się </w:t>
      </w:r>
      <w:r>
        <w:t>g</w:t>
      </w:r>
      <w:r w:rsidR="006B3893" w:rsidRPr="00474369">
        <w:t xml:space="preserve">minny </w:t>
      </w:r>
      <w:r>
        <w:t>p</w:t>
      </w:r>
      <w:r w:rsidR="006B3893" w:rsidRPr="00474369">
        <w:t xml:space="preserve">rogram </w:t>
      </w:r>
      <w:r>
        <w:t>p</w:t>
      </w:r>
      <w:r w:rsidR="006B3893" w:rsidRPr="00474369">
        <w:t xml:space="preserve">rofilaktyki i </w:t>
      </w:r>
      <w:r>
        <w:t>rozwiązywania problemów a</w:t>
      </w:r>
      <w:r w:rsidR="006B3893" w:rsidRPr="00474369">
        <w:t xml:space="preserve">lkoholowych </w:t>
      </w:r>
      <w:r w:rsidR="001F49F7">
        <w:br/>
      </w:r>
      <w:r w:rsidR="006B3893" w:rsidRPr="00474369">
        <w:t>na 20</w:t>
      </w:r>
      <w:r w:rsidR="00254377">
        <w:t>2</w:t>
      </w:r>
      <w:r w:rsidR="001F49F7">
        <w:t>2</w:t>
      </w:r>
      <w:r w:rsidR="006B3893" w:rsidRPr="00474369">
        <w:t xml:space="preserve"> rok, stanowiący załącznik Nr 1 do niniejszej uchwały.</w:t>
      </w:r>
    </w:p>
    <w:p w:rsidR="006B3893" w:rsidRPr="00474369" w:rsidRDefault="006B3893" w:rsidP="006B3893">
      <w:pPr>
        <w:jc w:val="both"/>
      </w:pPr>
    </w:p>
    <w:p w:rsidR="006B3893" w:rsidRPr="00474369" w:rsidRDefault="006B3893" w:rsidP="006B3893">
      <w:pPr>
        <w:jc w:val="both"/>
      </w:pPr>
      <w:r w:rsidRPr="00474369">
        <w:rPr>
          <w:b/>
        </w:rPr>
        <w:t xml:space="preserve">§ 2. </w:t>
      </w:r>
      <w:r w:rsidRPr="00474369">
        <w:t>Wykonanie uchwały powierza się Burmistrzowi Reszla.</w:t>
      </w:r>
    </w:p>
    <w:p w:rsidR="006B3893" w:rsidRPr="00474369" w:rsidRDefault="006B3893" w:rsidP="006B3893">
      <w:pPr>
        <w:jc w:val="both"/>
      </w:pPr>
    </w:p>
    <w:p w:rsidR="006B3893" w:rsidRPr="00474369" w:rsidRDefault="006B3893" w:rsidP="006252FF">
      <w:pPr>
        <w:jc w:val="both"/>
      </w:pPr>
      <w:r w:rsidRPr="00474369">
        <w:rPr>
          <w:b/>
        </w:rPr>
        <w:t xml:space="preserve">§ 3. </w:t>
      </w:r>
      <w:r w:rsidR="002A7238">
        <w:t xml:space="preserve">Traci moc Uchwała </w:t>
      </w:r>
      <w:r w:rsidR="002A7238" w:rsidRPr="00254377">
        <w:t xml:space="preserve">Nr </w:t>
      </w:r>
      <w:r w:rsidR="00254377" w:rsidRPr="00254377">
        <w:t>X</w:t>
      </w:r>
      <w:r w:rsidR="001F49F7">
        <w:t>XXII</w:t>
      </w:r>
      <w:r w:rsidR="00474369" w:rsidRPr="00254377">
        <w:t>/</w:t>
      </w:r>
      <w:r w:rsidR="001F49F7">
        <w:t>211</w:t>
      </w:r>
      <w:r w:rsidR="00474369" w:rsidRPr="00254377">
        <w:t>/20</w:t>
      </w:r>
      <w:r w:rsidR="001F49F7">
        <w:t>20</w:t>
      </w:r>
      <w:r w:rsidR="00474369" w:rsidRPr="00254377">
        <w:t xml:space="preserve"> </w:t>
      </w:r>
      <w:r w:rsidRPr="00254377">
        <w:t>R</w:t>
      </w:r>
      <w:r w:rsidR="006A253B" w:rsidRPr="00254377">
        <w:t>ady Miejskiej</w:t>
      </w:r>
      <w:r w:rsidR="006A253B">
        <w:t xml:space="preserve"> w Reszlu z dnia</w:t>
      </w:r>
      <w:r w:rsidRPr="00474369">
        <w:t xml:space="preserve"> </w:t>
      </w:r>
      <w:r w:rsidR="003D3AF3">
        <w:t>2</w:t>
      </w:r>
      <w:r w:rsidR="001F49F7">
        <w:t>6</w:t>
      </w:r>
      <w:r w:rsidR="006A253B">
        <w:t xml:space="preserve"> </w:t>
      </w:r>
      <w:r w:rsidR="003D3AF3">
        <w:t>listopada</w:t>
      </w:r>
      <w:r w:rsidRPr="00474369">
        <w:t xml:space="preserve"> 20</w:t>
      </w:r>
      <w:r w:rsidR="001F49F7">
        <w:t>20</w:t>
      </w:r>
      <w:r w:rsidR="006252FF">
        <w:t xml:space="preserve"> </w:t>
      </w:r>
      <w:r w:rsidRPr="00474369">
        <w:t>roku w sprawie: przyjęcia</w:t>
      </w:r>
      <w:r w:rsidR="00474369">
        <w:t xml:space="preserve"> Gminnego Programu Profilaktyki</w:t>
      </w:r>
      <w:r w:rsidR="002A7238">
        <w:t xml:space="preserve"> i Rozwiązywani </w:t>
      </w:r>
      <w:r w:rsidRPr="00474369">
        <w:t>Problemów Alkoholowych na 20</w:t>
      </w:r>
      <w:r w:rsidR="00254377">
        <w:t>2</w:t>
      </w:r>
      <w:r w:rsidR="001F49F7">
        <w:t>1</w:t>
      </w:r>
      <w:r w:rsidRPr="00474369">
        <w:t xml:space="preserve"> rok.</w:t>
      </w:r>
    </w:p>
    <w:p w:rsidR="006B3893" w:rsidRPr="00474369" w:rsidRDefault="006B3893" w:rsidP="006B3893"/>
    <w:p w:rsidR="006B3893" w:rsidRPr="00474369" w:rsidRDefault="006B3893" w:rsidP="006B3893">
      <w:pPr>
        <w:jc w:val="both"/>
      </w:pPr>
      <w:r w:rsidRPr="00474369">
        <w:rPr>
          <w:b/>
        </w:rPr>
        <w:t xml:space="preserve">§ 4. </w:t>
      </w:r>
      <w:r w:rsidRPr="00474369">
        <w:t>Uchwała wchodzi w życie z dniem</w:t>
      </w:r>
      <w:r w:rsidR="002A7238">
        <w:t xml:space="preserve"> 1 stycznia 202</w:t>
      </w:r>
      <w:r w:rsidR="001F49F7">
        <w:t>2</w:t>
      </w:r>
      <w:r w:rsidR="003D3AF3">
        <w:t xml:space="preserve"> roku</w:t>
      </w:r>
      <w:r w:rsidRPr="00474369">
        <w:t xml:space="preserve"> i podlega ogłoszeniu w sposób zwyczajowo przyjęty w Gminie Reszel.</w:t>
      </w:r>
    </w:p>
    <w:p w:rsidR="005B22F7" w:rsidRDefault="005B22F7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/>
    <w:p w:rsidR="00434548" w:rsidRDefault="00434548" w:rsidP="00434548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Załącznik Nr 1 </w:t>
      </w:r>
    </w:p>
    <w:p w:rsidR="00434548" w:rsidRDefault="00434548" w:rsidP="00434548">
      <w:pPr>
        <w:spacing w:line="360" w:lineRule="auto"/>
        <w:ind w:left="6372"/>
        <w:jc w:val="both"/>
        <w:rPr>
          <w:sz w:val="22"/>
          <w:szCs w:val="22"/>
        </w:rPr>
      </w:pPr>
      <w:r>
        <w:rPr>
          <w:sz w:val="22"/>
          <w:szCs w:val="22"/>
        </w:rPr>
        <w:t>Do uchwały Nr  ………</w:t>
      </w:r>
    </w:p>
    <w:p w:rsidR="00434548" w:rsidRDefault="00434548" w:rsidP="00434548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Rady Miejskiej w Reszlu </w:t>
      </w:r>
    </w:p>
    <w:p w:rsidR="00434548" w:rsidRDefault="00434548" w:rsidP="00434548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>z dnia …………..</w:t>
      </w:r>
    </w:p>
    <w:p w:rsidR="00434548" w:rsidRDefault="00434548" w:rsidP="00434548">
      <w:pPr>
        <w:spacing w:line="360" w:lineRule="auto"/>
        <w:jc w:val="both"/>
        <w:rPr>
          <w:sz w:val="22"/>
          <w:szCs w:val="22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GMINNY PROGRAM PROFILAKTYKI I ROZWIĄZYWANIA PROBLEMÓW ALKOHOLOWYCH </w:t>
      </w:r>
    </w:p>
    <w:p w:rsidR="00434548" w:rsidRDefault="00434548" w:rsidP="00434548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 2022 ROK </w:t>
      </w: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28"/>
        </w:rPr>
      </w:pPr>
    </w:p>
    <w:p w:rsidR="00434548" w:rsidRDefault="00434548" w:rsidP="00434548">
      <w:pPr>
        <w:spacing w:line="360" w:lineRule="auto"/>
        <w:jc w:val="both"/>
        <w:rPr>
          <w:sz w:val="18"/>
          <w:szCs w:val="18"/>
        </w:rPr>
      </w:pPr>
      <w:r>
        <w:rPr>
          <w:sz w:val="28"/>
        </w:rPr>
        <w:lastRenderedPageBreak/>
        <w:br/>
      </w:r>
    </w:p>
    <w:p w:rsidR="00434548" w:rsidRDefault="00434548" w:rsidP="00434548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WSTĘP</w:t>
      </w:r>
    </w:p>
    <w:p w:rsidR="00434548" w:rsidRDefault="00434548" w:rsidP="00434548">
      <w:pPr>
        <w:spacing w:line="360" w:lineRule="auto"/>
        <w:ind w:firstLine="708"/>
        <w:jc w:val="both"/>
      </w:pPr>
      <w:r>
        <w:t>Gminny program profilaktyki i rozwiązywania problemów alkoholowych w Gminie Reszel na 2021 rok jest kontynuacją wcześniej prowadzonych działań w obszarze profilaktyki przeciwdziałania alkoholizmowi. Program został opracowany zgodnie art. 4</w:t>
      </w:r>
      <w:r>
        <w:rPr>
          <w:vertAlign w:val="superscript"/>
        </w:rPr>
        <w:t xml:space="preserve">1 </w:t>
      </w:r>
      <w:r>
        <w:t xml:space="preserve">ust. 2 ustawy </w:t>
      </w:r>
      <w:r>
        <w:br/>
        <w:t xml:space="preserve">z dnia 26 października 1982 r. o wychowaniu w trzeźwości i przeciwdziałaniu alkoholizmowi </w:t>
      </w:r>
      <w:r>
        <w:br/>
        <w:t>(</w:t>
      </w:r>
      <w:proofErr w:type="spellStart"/>
      <w:r>
        <w:t>t.j</w:t>
      </w:r>
      <w:proofErr w:type="spellEnd"/>
      <w:r>
        <w:t>. Dz. U. z 2021 r. poz. 1119).</w:t>
      </w:r>
      <w:r>
        <w:rPr>
          <w:color w:val="FF0000"/>
        </w:rPr>
        <w:t xml:space="preserve">  </w:t>
      </w:r>
      <w:r>
        <w:t>Określa realizację zadań własnych gminy w zakresie profilaktyki</w:t>
      </w:r>
      <w:r>
        <w:br/>
        <w:t xml:space="preserve"> i rozwiązywania problemów alkoholowych, uwzględniając cele operacyjne dotyczące profilaktyki i rozwiązywania problemów alkoholowych określone w Narodowym Programie Zdrowia.</w:t>
      </w:r>
    </w:p>
    <w:p w:rsidR="00434548" w:rsidRDefault="00434548" w:rsidP="00434548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Rozdział I</w:t>
      </w:r>
    </w:p>
    <w:p w:rsidR="00434548" w:rsidRDefault="00434548" w:rsidP="00434548">
      <w:pPr>
        <w:spacing w:line="360" w:lineRule="auto"/>
        <w:jc w:val="center"/>
        <w:rPr>
          <w:b/>
        </w:rPr>
      </w:pPr>
      <w:r>
        <w:rPr>
          <w:b/>
        </w:rPr>
        <w:t>Cele programu</w:t>
      </w:r>
    </w:p>
    <w:p w:rsidR="00434548" w:rsidRDefault="00434548" w:rsidP="00434548">
      <w:pPr>
        <w:spacing w:line="360" w:lineRule="auto"/>
        <w:ind w:firstLine="708"/>
        <w:jc w:val="both"/>
      </w:pPr>
      <w:r>
        <w:t xml:space="preserve">Głównym celem programu profilaktyki i rozwiązywania problemów alkoholowych </w:t>
      </w:r>
      <w:r>
        <w:br/>
        <w:t xml:space="preserve">w Gminie Reszel na 2022 rok jest przygotowanie dzieci i młodzieży do trzeźwego, zdrowego stylu życia, w którym będą oni zdolni tworzyć wartości rodzinne i społeczne. Program </w:t>
      </w:r>
      <w:r>
        <w:br/>
        <w:t xml:space="preserve">ma na celu ukształtować umiejętności radzenia sobie z różnymi trudnymi sytuacjami </w:t>
      </w:r>
      <w:r>
        <w:br/>
        <w:t xml:space="preserve">i problemami mogącymi mieć szkodliwy wpływ na zdrowie ale również ma służyć zmniejszaniu szkód społecznych i ekonomicznych związanych z używaniem i nadużywaniem alkoholu, ochronie rodzin dotkniętych problemem alkoholowym przed marginalizacją społeczną. </w:t>
      </w:r>
    </w:p>
    <w:p w:rsidR="00434548" w:rsidRDefault="00434548" w:rsidP="00434548">
      <w:pPr>
        <w:spacing w:line="360" w:lineRule="auto"/>
        <w:jc w:val="both"/>
        <w:rPr>
          <w:b/>
          <w:sz w:val="26"/>
          <w:szCs w:val="26"/>
        </w:rPr>
      </w:pPr>
    </w:p>
    <w:p w:rsidR="00434548" w:rsidRDefault="00434548" w:rsidP="00434548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Rozdział II</w:t>
      </w:r>
    </w:p>
    <w:p w:rsidR="00434548" w:rsidRDefault="00434548" w:rsidP="00434548">
      <w:pPr>
        <w:spacing w:line="360" w:lineRule="auto"/>
        <w:jc w:val="center"/>
        <w:rPr>
          <w:b/>
        </w:rPr>
      </w:pPr>
      <w:r>
        <w:rPr>
          <w:b/>
        </w:rPr>
        <w:t>Zadania Gminy Reszel realizowane w 2022 roku:</w:t>
      </w:r>
    </w:p>
    <w:p w:rsidR="00434548" w:rsidRDefault="00434548" w:rsidP="00434548">
      <w:pPr>
        <w:pStyle w:val="Akapitzlist"/>
        <w:numPr>
          <w:ilvl w:val="0"/>
          <w:numId w:val="1"/>
        </w:numPr>
        <w:spacing w:line="360" w:lineRule="auto"/>
        <w:ind w:left="426" w:hanging="349"/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>Zwiększenie dostępności pomocy terapeutycznej i rehabilitacyjnej dla osób uzależnionych od alkoholu i członków rodzin.</w:t>
      </w:r>
    </w:p>
    <w:p w:rsidR="00434548" w:rsidRDefault="00434548" w:rsidP="00434548">
      <w:pPr>
        <w:pStyle w:val="Akapitzlist"/>
        <w:numPr>
          <w:ilvl w:val="0"/>
          <w:numId w:val="2"/>
        </w:numPr>
        <w:spacing w:line="360" w:lineRule="auto"/>
        <w:ind w:left="709" w:hanging="218"/>
        <w:jc w:val="both"/>
        <w:rPr>
          <w:color w:val="000000" w:themeColor="text1"/>
        </w:rPr>
      </w:pPr>
      <w:r>
        <w:rPr>
          <w:color w:val="000000" w:themeColor="text1"/>
        </w:rPr>
        <w:t xml:space="preserve">prowadzenie zajęć socjoterapeutycznych z dziećmi z rodzin dysfunkcyjnych </w:t>
      </w:r>
      <w:r>
        <w:rPr>
          <w:color w:val="000000" w:themeColor="text1"/>
        </w:rPr>
        <w:br/>
        <w:t>w świetlicy środowiskowej w Reszlu,</w:t>
      </w:r>
    </w:p>
    <w:p w:rsidR="00434548" w:rsidRDefault="00434548" w:rsidP="00434548">
      <w:pPr>
        <w:pStyle w:val="Akapitzlist"/>
        <w:numPr>
          <w:ilvl w:val="0"/>
          <w:numId w:val="2"/>
        </w:numPr>
        <w:spacing w:line="360" w:lineRule="auto"/>
        <w:ind w:left="709" w:hanging="218"/>
        <w:jc w:val="both"/>
        <w:rPr>
          <w:color w:val="000000" w:themeColor="text1"/>
        </w:rPr>
      </w:pPr>
      <w:r>
        <w:rPr>
          <w:color w:val="000000" w:themeColor="text1"/>
        </w:rPr>
        <w:t xml:space="preserve"> stwarzanie możliwości zwiększania dostępności leczenia  odwykowego </w:t>
      </w:r>
    </w:p>
    <w:p w:rsidR="00434548" w:rsidRDefault="00434548" w:rsidP="00434548">
      <w:pPr>
        <w:pStyle w:val="Akapitzlist"/>
        <w:numPr>
          <w:ilvl w:val="0"/>
          <w:numId w:val="2"/>
        </w:numPr>
        <w:spacing w:line="360" w:lineRule="auto"/>
        <w:ind w:left="709" w:hanging="218"/>
        <w:jc w:val="both"/>
        <w:rPr>
          <w:color w:val="000000" w:themeColor="text1"/>
        </w:rPr>
      </w:pPr>
      <w:r>
        <w:rPr>
          <w:color w:val="000000" w:themeColor="text1"/>
        </w:rPr>
        <w:t>wspieranie punktu informacyjnego dla osób z problemami alkoholowymi,</w:t>
      </w:r>
    </w:p>
    <w:p w:rsidR="00434548" w:rsidRDefault="00434548" w:rsidP="00434548">
      <w:pPr>
        <w:pStyle w:val="Akapitzlist"/>
        <w:numPr>
          <w:ilvl w:val="0"/>
          <w:numId w:val="2"/>
        </w:numPr>
        <w:spacing w:line="360" w:lineRule="auto"/>
        <w:ind w:left="709" w:hanging="218"/>
        <w:jc w:val="both"/>
        <w:rPr>
          <w:color w:val="000000" w:themeColor="text1"/>
        </w:rPr>
      </w:pPr>
      <w:r>
        <w:rPr>
          <w:color w:val="000000" w:themeColor="text1"/>
        </w:rPr>
        <w:t xml:space="preserve">dbałość o zapewnienie na bieżąco bazy do realizacji zadań wynikających </w:t>
      </w:r>
      <w:r>
        <w:rPr>
          <w:color w:val="000000" w:themeColor="text1"/>
        </w:rPr>
        <w:br/>
        <w:t>z programu(zakup wyposażenia i naprawy pomieszczeń świetlicy środowiskowej),</w:t>
      </w:r>
    </w:p>
    <w:p w:rsidR="00434548" w:rsidRDefault="00434548" w:rsidP="00434548">
      <w:pPr>
        <w:pStyle w:val="Akapitzlist"/>
        <w:numPr>
          <w:ilvl w:val="0"/>
          <w:numId w:val="2"/>
        </w:numPr>
        <w:spacing w:line="360" w:lineRule="auto"/>
        <w:ind w:left="709" w:hanging="218"/>
        <w:jc w:val="both"/>
        <w:rPr>
          <w:color w:val="000000" w:themeColor="text1"/>
        </w:rPr>
      </w:pPr>
      <w:r>
        <w:rPr>
          <w:color w:val="000000" w:themeColor="text1"/>
        </w:rPr>
        <w:t>zakup oraz rozpowszechnianie materiałów informacyjno –  edukacyjnych z zakresu problematyki uzależnień,</w:t>
      </w:r>
    </w:p>
    <w:p w:rsidR="00434548" w:rsidRDefault="00434548" w:rsidP="00434548">
      <w:pPr>
        <w:pStyle w:val="Akapitzlist"/>
        <w:numPr>
          <w:ilvl w:val="0"/>
          <w:numId w:val="2"/>
        </w:numPr>
        <w:spacing w:line="360" w:lineRule="auto"/>
        <w:ind w:left="709" w:hanging="218"/>
        <w:jc w:val="both"/>
        <w:rPr>
          <w:color w:val="000000" w:themeColor="text1"/>
        </w:rPr>
      </w:pPr>
      <w:r>
        <w:rPr>
          <w:color w:val="000000" w:themeColor="text1"/>
        </w:rPr>
        <w:t>dofinansowanie działalności profilaktycznej w czasie ferii zimowych i wakacji celem nauki kulturalnego spędzania wolnego czasu bez  używek,</w:t>
      </w:r>
    </w:p>
    <w:p w:rsidR="00434548" w:rsidRDefault="00434548" w:rsidP="00434548">
      <w:pPr>
        <w:pStyle w:val="Akapitzlist"/>
        <w:numPr>
          <w:ilvl w:val="0"/>
          <w:numId w:val="2"/>
        </w:numPr>
        <w:spacing w:line="360" w:lineRule="auto"/>
        <w:ind w:left="709" w:hanging="218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finansowanie zajęć i warsztatów terapeutycznych dla osób uzależnionych </w:t>
      </w:r>
      <w:r>
        <w:rPr>
          <w:color w:val="000000" w:themeColor="text1"/>
        </w:rPr>
        <w:br/>
        <w:t xml:space="preserve">od alkoholu, będących w trakcie leczenia i po zakończeniu leczenia oraz zajęć </w:t>
      </w:r>
      <w:r>
        <w:rPr>
          <w:color w:val="000000" w:themeColor="text1"/>
        </w:rPr>
        <w:br/>
        <w:t xml:space="preserve">i warsztatów terapeutycznych dla osób </w:t>
      </w:r>
      <w:proofErr w:type="spellStart"/>
      <w:r>
        <w:rPr>
          <w:color w:val="000000" w:themeColor="text1"/>
        </w:rPr>
        <w:t>współuzależnionych</w:t>
      </w:r>
      <w:proofErr w:type="spellEnd"/>
      <w:r>
        <w:rPr>
          <w:color w:val="000000" w:themeColor="text1"/>
        </w:rPr>
        <w:t>.</w:t>
      </w:r>
    </w:p>
    <w:p w:rsidR="00434548" w:rsidRDefault="00434548" w:rsidP="00434548">
      <w:pPr>
        <w:pStyle w:val="Akapitzlist"/>
        <w:spacing w:line="360" w:lineRule="auto"/>
        <w:ind w:left="709"/>
        <w:jc w:val="both"/>
        <w:rPr>
          <w:color w:val="000000" w:themeColor="text1"/>
          <w:sz w:val="16"/>
          <w:szCs w:val="16"/>
        </w:rPr>
      </w:pPr>
    </w:p>
    <w:p w:rsidR="00434548" w:rsidRDefault="00434548" w:rsidP="00434548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Udzielanie rodzinom, w których występują problemy alkoholowe, pomocy psychospołecznej i prawnej, w szczególności ochrony przed przemocą w rodzinie,</w:t>
      </w:r>
    </w:p>
    <w:p w:rsidR="00434548" w:rsidRDefault="00434548" w:rsidP="00434548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color w:val="000000" w:themeColor="text1"/>
        </w:rPr>
      </w:pPr>
      <w:r>
        <w:rPr>
          <w:color w:val="000000" w:themeColor="text1"/>
        </w:rPr>
        <w:t>Podejmowanie przez Gminną Komisję Rozwiązywania Problemów Alkoholowych czynności zmierzających do objęcia leczeniem osób uzależnionych od alkoholu,</w:t>
      </w:r>
    </w:p>
    <w:p w:rsidR="00434548" w:rsidRDefault="00434548" w:rsidP="00434548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color w:val="000000" w:themeColor="text1"/>
        </w:rPr>
      </w:pPr>
      <w:r>
        <w:rPr>
          <w:color w:val="000000" w:themeColor="text1"/>
        </w:rPr>
        <w:t xml:space="preserve">Prowadzenie edukacji publicznej (ulotki, poradniki, broszury), aktualizacja bazy miejsc, </w:t>
      </w:r>
      <w:r>
        <w:rPr>
          <w:color w:val="000000" w:themeColor="text1"/>
        </w:rPr>
        <w:br/>
        <w:t xml:space="preserve">w których można otrzymać pomoc; </w:t>
      </w:r>
    </w:p>
    <w:p w:rsidR="00434548" w:rsidRDefault="00434548" w:rsidP="00434548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color w:val="000000" w:themeColor="text1"/>
        </w:rPr>
      </w:pPr>
      <w:r>
        <w:rPr>
          <w:color w:val="000000" w:themeColor="text1"/>
        </w:rPr>
        <w:t xml:space="preserve">Prowadzenie programów korekcyjno – terapeutycznych oraz zajęć terapeutycznych </w:t>
      </w:r>
      <w:r>
        <w:rPr>
          <w:color w:val="000000" w:themeColor="text1"/>
        </w:rPr>
        <w:br/>
        <w:t>dla członków rodzin osób uzależnionych oraz ofiar przemocy domowej,</w:t>
      </w:r>
    </w:p>
    <w:p w:rsidR="00434548" w:rsidRDefault="00434548" w:rsidP="00434548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color w:val="000000" w:themeColor="text1"/>
        </w:rPr>
      </w:pPr>
      <w:r>
        <w:rPr>
          <w:color w:val="000000" w:themeColor="text1"/>
        </w:rPr>
        <w:t>Wspieranie działalności punktu konsultacyjnego dla ofiar przemocy domowej.</w:t>
      </w:r>
    </w:p>
    <w:p w:rsidR="00434548" w:rsidRDefault="00434548" w:rsidP="00434548">
      <w:pPr>
        <w:pStyle w:val="Akapitzlist"/>
        <w:spacing w:line="360" w:lineRule="auto"/>
        <w:ind w:left="1440"/>
        <w:jc w:val="both"/>
        <w:rPr>
          <w:color w:val="000000" w:themeColor="text1"/>
          <w:sz w:val="16"/>
          <w:szCs w:val="16"/>
        </w:rPr>
      </w:pPr>
    </w:p>
    <w:p w:rsidR="00434548" w:rsidRDefault="00434548" w:rsidP="00434548">
      <w:pPr>
        <w:pStyle w:val="Akapitzlist"/>
        <w:numPr>
          <w:ilvl w:val="0"/>
          <w:numId w:val="1"/>
        </w:numPr>
        <w:spacing w:line="360" w:lineRule="auto"/>
        <w:ind w:left="567" w:hanging="425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Prowadzenie profilaktycznej działalności informacyjnej i edukacyjnej w zakresie rozwiązywania problemów alkoholowych i przeciwdziałania narkomanii, </w:t>
      </w:r>
      <w:r>
        <w:rPr>
          <w:b/>
          <w:color w:val="000000" w:themeColor="text1"/>
        </w:rPr>
        <w:br/>
        <w:t xml:space="preserve">w szczególności dla dzieci i młodzieży, w tym prowadzenie pozalekcyjnych zajęć sportowych, a także działań na rzecz dożywiania dzieci uczestniczących </w:t>
      </w:r>
      <w:r>
        <w:rPr>
          <w:b/>
          <w:color w:val="000000" w:themeColor="text1"/>
        </w:rPr>
        <w:br/>
        <w:t>w pozalekcyjnych programach opiekuńczo-wychowawczych i socjoterapeutycznych,</w:t>
      </w:r>
    </w:p>
    <w:p w:rsidR="00434548" w:rsidRDefault="00434548" w:rsidP="00434548">
      <w:pPr>
        <w:pStyle w:val="Akapitzlist"/>
        <w:numPr>
          <w:ilvl w:val="1"/>
          <w:numId w:val="1"/>
        </w:numPr>
        <w:spacing w:line="360" w:lineRule="auto"/>
        <w:ind w:left="851"/>
        <w:jc w:val="both"/>
      </w:pPr>
      <w:r>
        <w:t>wdrażanie nowoczesnych programów profilaktycznych w szkołach i innych placówkach oświatowo – wychowawczych informujących o szkodliwości spożywania alkoholu,</w:t>
      </w:r>
    </w:p>
    <w:p w:rsidR="00434548" w:rsidRDefault="00434548" w:rsidP="00434548">
      <w:pPr>
        <w:pStyle w:val="Akapitzlist"/>
        <w:numPr>
          <w:ilvl w:val="1"/>
          <w:numId w:val="1"/>
        </w:numPr>
        <w:spacing w:line="360" w:lineRule="auto"/>
        <w:ind w:left="851"/>
        <w:jc w:val="both"/>
      </w:pPr>
      <w:r>
        <w:t xml:space="preserve">wspieranie działań </w:t>
      </w:r>
      <w:proofErr w:type="spellStart"/>
      <w:r>
        <w:t>trzeźwościowych</w:t>
      </w:r>
      <w:proofErr w:type="spellEnd"/>
      <w:r>
        <w:t xml:space="preserve">, </w:t>
      </w:r>
    </w:p>
    <w:p w:rsidR="00434548" w:rsidRDefault="00434548" w:rsidP="00434548">
      <w:pPr>
        <w:pStyle w:val="Akapitzlist"/>
        <w:numPr>
          <w:ilvl w:val="1"/>
          <w:numId w:val="1"/>
        </w:numPr>
        <w:spacing w:line="360" w:lineRule="auto"/>
        <w:ind w:left="851"/>
        <w:jc w:val="both"/>
      </w:pPr>
      <w:r>
        <w:t>współpraca z placówkami oświatowymi w zakresie organizowania konkursów związanych z tematyką uzależnień,</w:t>
      </w:r>
    </w:p>
    <w:p w:rsidR="00434548" w:rsidRDefault="00434548" w:rsidP="00434548">
      <w:pPr>
        <w:pStyle w:val="Akapitzlist"/>
        <w:numPr>
          <w:ilvl w:val="1"/>
          <w:numId w:val="1"/>
        </w:numPr>
        <w:spacing w:line="360" w:lineRule="auto"/>
        <w:ind w:left="851"/>
        <w:jc w:val="both"/>
      </w:pPr>
      <w:r>
        <w:t xml:space="preserve">wspieranie działań służących rekreacji i zabawie młodzieży bez alkoholu </w:t>
      </w:r>
      <w:r>
        <w:br/>
        <w:t>i środków psychoaktywnych w tym organizowania pozalekcyjnych zajęć sportowych na terenie gminy,</w:t>
      </w:r>
    </w:p>
    <w:p w:rsidR="00434548" w:rsidRDefault="00434548" w:rsidP="00434548">
      <w:pPr>
        <w:pStyle w:val="Akapitzlist"/>
        <w:numPr>
          <w:ilvl w:val="1"/>
          <w:numId w:val="1"/>
        </w:numPr>
        <w:spacing w:line="360" w:lineRule="auto"/>
        <w:ind w:left="851"/>
        <w:jc w:val="both"/>
      </w:pPr>
      <w:r>
        <w:t xml:space="preserve">ponoszenie kosztów eksploatacyjnych budynku świetlicy środowiskowej </w:t>
      </w:r>
      <w:r>
        <w:br/>
        <w:t>oraz remontów wynikających z okresowych kontroli  technicznych,</w:t>
      </w:r>
    </w:p>
    <w:p w:rsidR="00434548" w:rsidRDefault="00434548" w:rsidP="00434548">
      <w:pPr>
        <w:pStyle w:val="Akapitzlist"/>
        <w:numPr>
          <w:ilvl w:val="1"/>
          <w:numId w:val="1"/>
        </w:numPr>
        <w:spacing w:line="360" w:lineRule="auto"/>
        <w:ind w:left="851"/>
        <w:jc w:val="both"/>
      </w:pPr>
      <w:r>
        <w:t>współpraca różnych instytucji i organizacji na rzecz pomocy dzieciom z rodzin uzależnionych od alkoholu,</w:t>
      </w:r>
    </w:p>
    <w:p w:rsidR="00434548" w:rsidRDefault="00434548" w:rsidP="00434548">
      <w:pPr>
        <w:pStyle w:val="Akapitzlist"/>
        <w:numPr>
          <w:ilvl w:val="1"/>
          <w:numId w:val="1"/>
        </w:numPr>
        <w:spacing w:line="360" w:lineRule="auto"/>
        <w:ind w:left="851"/>
        <w:jc w:val="both"/>
      </w:pPr>
      <w:r>
        <w:t xml:space="preserve">realizacja programów profilaktycznych dla dzieci, młodzieży i rodziców </w:t>
      </w:r>
      <w:r>
        <w:br/>
        <w:t>w zakresie używania substancji psychoaktywnych ze szczególnym uwzględnieniem alkoholu,</w:t>
      </w:r>
    </w:p>
    <w:p w:rsidR="00434548" w:rsidRDefault="00434548" w:rsidP="00434548">
      <w:pPr>
        <w:pStyle w:val="Akapitzlist"/>
        <w:numPr>
          <w:ilvl w:val="1"/>
          <w:numId w:val="1"/>
        </w:numPr>
        <w:spacing w:line="360" w:lineRule="auto"/>
        <w:ind w:left="851"/>
        <w:jc w:val="both"/>
      </w:pPr>
      <w:r>
        <w:t>wspieranie działań Policji i Straży Miejskiej w organizowaniu akcji  profilaktycznych,</w:t>
      </w:r>
    </w:p>
    <w:p w:rsidR="00434548" w:rsidRDefault="00434548" w:rsidP="00434548">
      <w:pPr>
        <w:pStyle w:val="Akapitzlist"/>
        <w:numPr>
          <w:ilvl w:val="1"/>
          <w:numId w:val="1"/>
        </w:numPr>
        <w:spacing w:line="360" w:lineRule="auto"/>
        <w:ind w:left="851"/>
        <w:jc w:val="both"/>
      </w:pPr>
      <w:r>
        <w:lastRenderedPageBreak/>
        <w:t>organizowanie i finansowanie szkoleń członków Komisji Rozwiązywania Problemów Alkoholowych oraz osób współpracujących z Komisją z zakresu problematyki uzależnień,</w:t>
      </w:r>
    </w:p>
    <w:p w:rsidR="00434548" w:rsidRDefault="00434548" w:rsidP="00434548">
      <w:pPr>
        <w:pStyle w:val="Akapitzlist"/>
        <w:numPr>
          <w:ilvl w:val="1"/>
          <w:numId w:val="1"/>
        </w:numPr>
        <w:spacing w:line="360" w:lineRule="auto"/>
        <w:ind w:left="851"/>
        <w:jc w:val="both"/>
      </w:pPr>
      <w:r>
        <w:t>pomoc w zaopatrywaniu w materiały edukacyjne dotyczące problematyki uzależnień oraz przemocy domowej nakierowane na różne instytucje i osoby fizyczne,</w:t>
      </w:r>
    </w:p>
    <w:p w:rsidR="00434548" w:rsidRDefault="00434548" w:rsidP="00434548">
      <w:pPr>
        <w:pStyle w:val="Akapitzlist"/>
        <w:numPr>
          <w:ilvl w:val="1"/>
          <w:numId w:val="1"/>
        </w:numPr>
        <w:spacing w:line="360" w:lineRule="auto"/>
        <w:ind w:left="851"/>
        <w:jc w:val="both"/>
      </w:pPr>
      <w:r>
        <w:t>rozpowszechnianie informacji o funkcjonowaniu Gminnej Komisji Rozwiązywania Problemów Alkoholowych;</w:t>
      </w:r>
    </w:p>
    <w:p w:rsidR="00434548" w:rsidRDefault="00434548" w:rsidP="00434548">
      <w:pPr>
        <w:pStyle w:val="Akapitzlist"/>
        <w:numPr>
          <w:ilvl w:val="1"/>
          <w:numId w:val="1"/>
        </w:numPr>
        <w:tabs>
          <w:tab w:val="left" w:pos="567"/>
        </w:tabs>
        <w:spacing w:line="360" w:lineRule="auto"/>
        <w:ind w:left="851"/>
        <w:jc w:val="both"/>
      </w:pPr>
      <w:r>
        <w:rPr>
          <w:color w:val="000000" w:themeColor="text1"/>
        </w:rPr>
        <w:t>na podstawie art. 9d ustawy z dnia 29 lipca 2005 roku</w:t>
      </w:r>
      <w:r>
        <w:rPr>
          <w:b/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o </w:t>
      </w:r>
      <w:r>
        <w:rPr>
          <w:rStyle w:val="luchili"/>
          <w:bCs/>
          <w:color w:val="000000" w:themeColor="text1"/>
        </w:rPr>
        <w:t>przeciwdziałaniu</w:t>
      </w:r>
      <w:r>
        <w:rPr>
          <w:bCs/>
          <w:color w:val="000000" w:themeColor="text1"/>
        </w:rPr>
        <w:t xml:space="preserve"> </w:t>
      </w:r>
      <w:r>
        <w:rPr>
          <w:rStyle w:val="luchili"/>
          <w:bCs/>
          <w:color w:val="000000" w:themeColor="text1"/>
        </w:rPr>
        <w:t>przemocy</w:t>
      </w:r>
      <w:r>
        <w:rPr>
          <w:bCs/>
          <w:color w:val="000000" w:themeColor="text1"/>
        </w:rPr>
        <w:t xml:space="preserve">  </w:t>
      </w:r>
      <w:r>
        <w:rPr>
          <w:bCs/>
          <w:color w:val="000000" w:themeColor="text1"/>
        </w:rPr>
        <w:br/>
        <w:t xml:space="preserve">w </w:t>
      </w:r>
      <w:r>
        <w:rPr>
          <w:rStyle w:val="luchili"/>
          <w:bCs/>
          <w:color w:val="000000" w:themeColor="text1"/>
        </w:rPr>
        <w:t>rodzinie</w:t>
      </w:r>
      <w:r>
        <w:rPr>
          <w:color w:val="000000" w:themeColor="text1"/>
        </w:rPr>
        <w:t xml:space="preserve"> </w:t>
      </w:r>
      <w:r>
        <w:t>(</w:t>
      </w:r>
      <w:proofErr w:type="spellStart"/>
      <w:r>
        <w:t>t.j</w:t>
      </w:r>
      <w:proofErr w:type="spellEnd"/>
      <w:r>
        <w:t>. Dz. U. z 2021 r. poz. 1249)</w:t>
      </w:r>
      <w:r>
        <w:rPr>
          <w:color w:val="000000" w:themeColor="text1"/>
        </w:rPr>
        <w:t xml:space="preserve"> przedstawiciele jednostek organizacyjnych pomocy społecznej, gminnych komisji rozwiązywania problemów alkoholowych, Policji, oświaty i ochrony zdrowia, w związku z uzasadnionym podejrzeniem zaistnienia </w:t>
      </w:r>
      <w:r>
        <w:rPr>
          <w:rStyle w:val="luchili"/>
          <w:color w:val="000000" w:themeColor="text1"/>
        </w:rPr>
        <w:t>przemocy</w:t>
      </w:r>
      <w:r>
        <w:rPr>
          <w:color w:val="000000" w:themeColor="text1"/>
        </w:rPr>
        <w:t xml:space="preserve"> realizują procedurę "Niebieskie Karty" w oparciu o zasadę współpracy </w:t>
      </w:r>
      <w:r>
        <w:rPr>
          <w:color w:val="000000" w:themeColor="text1"/>
        </w:rPr>
        <w:br/>
        <w:t xml:space="preserve">i przekazują informacje o podjętych działaniach przewodniczącemu zespołu interdyscyplinarnego. Wszczęcie procedury "Niebieskie Karty" następuje przez wypełnienie formularza "Niebieska Karta" w przypadku powzięcia, w toku prowadzonych czynności służbowych lub zawodowych, podejrzenia stosowania </w:t>
      </w:r>
      <w:r>
        <w:rPr>
          <w:rStyle w:val="luchili"/>
          <w:color w:val="000000" w:themeColor="text1"/>
        </w:rPr>
        <w:t>przemocy</w:t>
      </w:r>
      <w:r>
        <w:rPr>
          <w:color w:val="000000" w:themeColor="text1"/>
        </w:rPr>
        <w:t xml:space="preserve"> wobec członków </w:t>
      </w:r>
      <w:r>
        <w:rPr>
          <w:rStyle w:val="luchili"/>
          <w:color w:val="000000" w:themeColor="text1"/>
        </w:rPr>
        <w:t>rodziny</w:t>
      </w:r>
      <w:r>
        <w:rPr>
          <w:color w:val="000000" w:themeColor="text1"/>
        </w:rPr>
        <w:t xml:space="preserve"> lub w wyniku zgłoszenia dokonanego przez członka </w:t>
      </w:r>
      <w:r>
        <w:rPr>
          <w:rStyle w:val="luchili"/>
          <w:color w:val="000000" w:themeColor="text1"/>
        </w:rPr>
        <w:t>rodziny</w:t>
      </w:r>
      <w:r>
        <w:rPr>
          <w:color w:val="000000" w:themeColor="text1"/>
        </w:rPr>
        <w:t xml:space="preserve"> lub przez osobę będącą świadkiem </w:t>
      </w:r>
      <w:r>
        <w:rPr>
          <w:rStyle w:val="luchili"/>
          <w:color w:val="000000" w:themeColor="text1"/>
        </w:rPr>
        <w:t>przemocy</w:t>
      </w:r>
      <w:r>
        <w:rPr>
          <w:color w:val="000000" w:themeColor="text1"/>
        </w:rPr>
        <w:t xml:space="preserve"> w </w:t>
      </w:r>
      <w:r>
        <w:rPr>
          <w:rStyle w:val="luchili"/>
          <w:color w:val="000000" w:themeColor="text1"/>
        </w:rPr>
        <w:t>rodzinie</w:t>
      </w:r>
      <w:r>
        <w:rPr>
          <w:color w:val="000000" w:themeColor="text1"/>
        </w:rPr>
        <w:t>.</w:t>
      </w:r>
    </w:p>
    <w:p w:rsidR="00434548" w:rsidRDefault="00434548" w:rsidP="00434548">
      <w:pPr>
        <w:spacing w:line="360" w:lineRule="auto"/>
        <w:jc w:val="both"/>
        <w:rPr>
          <w:color w:val="000000" w:themeColor="text1"/>
          <w:sz w:val="16"/>
          <w:szCs w:val="16"/>
        </w:rPr>
      </w:pPr>
    </w:p>
    <w:p w:rsidR="00434548" w:rsidRDefault="00434548" w:rsidP="00434548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Wspomaganie działalności instytucji, stowarzyszeń i osób fizycznych, służącej rozwiązywaniu problemów alkoholowych.</w:t>
      </w:r>
    </w:p>
    <w:p w:rsidR="00434548" w:rsidRDefault="00434548" w:rsidP="00434548">
      <w:pPr>
        <w:pStyle w:val="Akapitzlist"/>
        <w:numPr>
          <w:ilvl w:val="0"/>
          <w:numId w:val="4"/>
        </w:numPr>
        <w:spacing w:line="360" w:lineRule="auto"/>
        <w:ind w:left="851"/>
        <w:jc w:val="both"/>
        <w:rPr>
          <w:color w:val="000000" w:themeColor="text1"/>
        </w:rPr>
      </w:pPr>
      <w:r>
        <w:rPr>
          <w:color w:val="000000" w:themeColor="text1"/>
        </w:rPr>
        <w:t>Wspieranie działalności organizacji pozarządowych realizujących i propagujących zdrowy styl życia,</w:t>
      </w:r>
    </w:p>
    <w:p w:rsidR="00434548" w:rsidRDefault="00434548" w:rsidP="00434548">
      <w:pPr>
        <w:pStyle w:val="Akapitzlist"/>
        <w:numPr>
          <w:ilvl w:val="0"/>
          <w:numId w:val="4"/>
        </w:numPr>
        <w:spacing w:line="360" w:lineRule="auto"/>
        <w:ind w:left="851"/>
        <w:jc w:val="both"/>
        <w:rPr>
          <w:color w:val="000000" w:themeColor="text1"/>
        </w:rPr>
      </w:pPr>
      <w:r>
        <w:rPr>
          <w:color w:val="000000" w:themeColor="text1"/>
        </w:rPr>
        <w:t>Wspieranie działalności grup abstynenckich działających na terenie gminy,</w:t>
      </w:r>
    </w:p>
    <w:p w:rsidR="00434548" w:rsidRDefault="00434548" w:rsidP="00434548">
      <w:pPr>
        <w:pStyle w:val="Akapitzlist"/>
        <w:numPr>
          <w:ilvl w:val="0"/>
          <w:numId w:val="4"/>
        </w:numPr>
        <w:spacing w:line="360" w:lineRule="auto"/>
        <w:ind w:left="851"/>
        <w:jc w:val="both"/>
        <w:rPr>
          <w:color w:val="000000" w:themeColor="text1"/>
        </w:rPr>
      </w:pPr>
      <w:r>
        <w:rPr>
          <w:color w:val="000000" w:themeColor="text1"/>
        </w:rPr>
        <w:t>Wspomaganie działalności instytucji, stowarzyszeń i osób fizycznych, służącej rozwiązywania problemów alkoholowych i problemów narkomanii,</w:t>
      </w:r>
    </w:p>
    <w:p w:rsidR="00434548" w:rsidRDefault="00434548" w:rsidP="00434548">
      <w:pPr>
        <w:pStyle w:val="Akapitzlist"/>
        <w:numPr>
          <w:ilvl w:val="0"/>
          <w:numId w:val="4"/>
        </w:numPr>
        <w:spacing w:line="360" w:lineRule="auto"/>
        <w:ind w:left="851"/>
        <w:jc w:val="both"/>
        <w:rPr>
          <w:color w:val="000000" w:themeColor="text1"/>
        </w:rPr>
      </w:pPr>
      <w:r>
        <w:rPr>
          <w:color w:val="000000" w:themeColor="text1"/>
        </w:rPr>
        <w:t>Współpraca z Komisariatem Policji w zakresie zapobiegania patologiom społecznym związanym z nadużywaniem alkoholu.</w:t>
      </w:r>
    </w:p>
    <w:p w:rsidR="00434548" w:rsidRDefault="00434548" w:rsidP="00434548">
      <w:pPr>
        <w:pStyle w:val="Akapitzlist"/>
        <w:spacing w:line="360" w:lineRule="auto"/>
        <w:ind w:left="1080"/>
        <w:jc w:val="both"/>
        <w:rPr>
          <w:b/>
          <w:color w:val="000000" w:themeColor="text1"/>
          <w:sz w:val="16"/>
          <w:szCs w:val="16"/>
        </w:rPr>
      </w:pPr>
    </w:p>
    <w:p w:rsidR="00434548" w:rsidRDefault="00434548" w:rsidP="00434548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Działania kontrolno – administracyjne.</w:t>
      </w:r>
    </w:p>
    <w:p w:rsidR="00434548" w:rsidRDefault="00434548" w:rsidP="00434548">
      <w:pPr>
        <w:pStyle w:val="Akapitzlist"/>
        <w:numPr>
          <w:ilvl w:val="0"/>
          <w:numId w:val="5"/>
        </w:numPr>
        <w:spacing w:line="360" w:lineRule="auto"/>
        <w:ind w:left="851" w:hanging="284"/>
        <w:jc w:val="both"/>
        <w:rPr>
          <w:color w:val="000000" w:themeColor="text1"/>
        </w:rPr>
      </w:pPr>
      <w:r>
        <w:rPr>
          <w:color w:val="000000" w:themeColor="text1"/>
        </w:rPr>
        <w:t>Opiniowanie w formie postanowień Gminnej Komisji Rozwiązywania Problemów Alkoholowych wniosków dotyczących wydania zezwoleń na sprzedaż i podawanie napojów alkoholowych zgodnie z limitem i zasadami podjętymi w odrębnych uchwałach Rady Miejskiej w Reszlu,</w:t>
      </w:r>
    </w:p>
    <w:p w:rsidR="00434548" w:rsidRDefault="00434548" w:rsidP="00434548">
      <w:pPr>
        <w:pStyle w:val="Akapitzlist"/>
        <w:numPr>
          <w:ilvl w:val="0"/>
          <w:numId w:val="5"/>
        </w:numPr>
        <w:spacing w:line="360" w:lineRule="auto"/>
        <w:ind w:left="851" w:hanging="284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Prowadzenie kontroli przestrzegania warunków sprzedaży, podawania i spożywania napojów alkoholowych  zawartych w przepisach ustawy o wychowaniu w trzeźwości </w:t>
      </w:r>
      <w:r>
        <w:rPr>
          <w:color w:val="000000" w:themeColor="text1"/>
        </w:rPr>
        <w:br/>
        <w:t>i przeciwdziałaniu alkoholizmowi oraz w określonych uchwałą Rady Miejskiej,</w:t>
      </w:r>
    </w:p>
    <w:p w:rsidR="00434548" w:rsidRDefault="00434548" w:rsidP="00434548">
      <w:pPr>
        <w:pStyle w:val="Akapitzlist"/>
        <w:numPr>
          <w:ilvl w:val="0"/>
          <w:numId w:val="5"/>
        </w:numPr>
        <w:spacing w:line="360" w:lineRule="auto"/>
        <w:ind w:left="851" w:hanging="284"/>
        <w:jc w:val="both"/>
        <w:rPr>
          <w:color w:val="000000" w:themeColor="text1"/>
        </w:rPr>
      </w:pPr>
      <w:r>
        <w:rPr>
          <w:color w:val="000000" w:themeColor="text1"/>
        </w:rPr>
        <w:t xml:space="preserve">Opiniowanie decyzji cofania zezwoleń na sprzedaż napojów alkoholowych </w:t>
      </w:r>
      <w:r>
        <w:rPr>
          <w:color w:val="000000" w:themeColor="text1"/>
        </w:rPr>
        <w:br/>
        <w:t>w przypadkach: nieprzestrzegania zasad obrotu napojami alkoholowymi określonych szczegółowo w ustawie o wychowaniu w trzeźwości i przeciwdziałaniu alkoholizmowi,</w:t>
      </w:r>
    </w:p>
    <w:p w:rsidR="00434548" w:rsidRDefault="00434548" w:rsidP="00434548">
      <w:pPr>
        <w:pStyle w:val="Akapitzlist"/>
        <w:numPr>
          <w:ilvl w:val="0"/>
          <w:numId w:val="5"/>
        </w:numPr>
        <w:spacing w:line="360" w:lineRule="auto"/>
        <w:ind w:left="851" w:hanging="284"/>
        <w:jc w:val="both"/>
        <w:rPr>
          <w:color w:val="000000" w:themeColor="text1"/>
        </w:rPr>
      </w:pPr>
      <w:r>
        <w:rPr>
          <w:color w:val="000000" w:themeColor="text1"/>
        </w:rPr>
        <w:t>Diagnoza aktualnego stanu zagrożenia środkami uzależniającym. Przeprowadzenie ankiety wśród młodzieży szkolnej, opracowanie „Raportu” nt. postaw i używania substancji psychoaktywnych przez wybraną grupę młodzieży,</w:t>
      </w:r>
    </w:p>
    <w:p w:rsidR="00434548" w:rsidRDefault="00434548" w:rsidP="00434548">
      <w:pPr>
        <w:pStyle w:val="Akapitzlist"/>
        <w:numPr>
          <w:ilvl w:val="0"/>
          <w:numId w:val="5"/>
        </w:numPr>
        <w:spacing w:line="360" w:lineRule="auto"/>
        <w:ind w:left="851" w:hanging="284"/>
        <w:jc w:val="both"/>
        <w:rPr>
          <w:color w:val="000000" w:themeColor="text1"/>
        </w:rPr>
      </w:pPr>
      <w:r>
        <w:rPr>
          <w:color w:val="000000" w:themeColor="text1"/>
        </w:rPr>
        <w:t xml:space="preserve">Podejmowanie czynności zmierzających do objęcia leczenia osób uzależnionych </w:t>
      </w:r>
      <w:r>
        <w:rPr>
          <w:color w:val="000000" w:themeColor="text1"/>
        </w:rPr>
        <w:br/>
        <w:t>od alkoholu,</w:t>
      </w:r>
    </w:p>
    <w:p w:rsidR="00434548" w:rsidRDefault="00434548" w:rsidP="00434548">
      <w:pPr>
        <w:pStyle w:val="Akapitzlist"/>
        <w:numPr>
          <w:ilvl w:val="0"/>
          <w:numId w:val="5"/>
        </w:numPr>
        <w:spacing w:line="360" w:lineRule="auto"/>
        <w:ind w:left="851" w:hanging="284"/>
        <w:jc w:val="both"/>
        <w:rPr>
          <w:color w:val="000000" w:themeColor="text1"/>
        </w:rPr>
      </w:pPr>
      <w:r>
        <w:rPr>
          <w:color w:val="000000" w:themeColor="text1"/>
        </w:rPr>
        <w:t>Prowadzenie rozmów profilaktycznych, zachęcających do podjęcia leczenia odwykowego,</w:t>
      </w:r>
    </w:p>
    <w:p w:rsidR="00434548" w:rsidRDefault="00434548" w:rsidP="00434548">
      <w:pPr>
        <w:pStyle w:val="Akapitzlist"/>
        <w:numPr>
          <w:ilvl w:val="0"/>
          <w:numId w:val="5"/>
        </w:numPr>
        <w:spacing w:line="360" w:lineRule="auto"/>
        <w:ind w:left="851" w:hanging="284"/>
        <w:jc w:val="both"/>
        <w:rPr>
          <w:color w:val="000000" w:themeColor="text1"/>
        </w:rPr>
      </w:pPr>
      <w:r>
        <w:rPr>
          <w:color w:val="000000" w:themeColor="text1"/>
        </w:rPr>
        <w:t>Kierowanie na badania przez biegłego sądowego w celu wydania opinii w przedmiocie uzależnienia od alkoholu,</w:t>
      </w:r>
    </w:p>
    <w:p w:rsidR="00434548" w:rsidRDefault="00434548" w:rsidP="00434548">
      <w:pPr>
        <w:pStyle w:val="Akapitzlist"/>
        <w:numPr>
          <w:ilvl w:val="0"/>
          <w:numId w:val="5"/>
        </w:numPr>
        <w:spacing w:line="360" w:lineRule="auto"/>
        <w:ind w:left="851" w:hanging="284"/>
        <w:jc w:val="both"/>
        <w:rPr>
          <w:color w:val="000000" w:themeColor="text1"/>
        </w:rPr>
      </w:pPr>
      <w:r>
        <w:rPr>
          <w:color w:val="000000" w:themeColor="text1"/>
        </w:rPr>
        <w:t xml:space="preserve">Kierowanie wniosków do sądu o wszczęcie postępowania w sprawie zastosowania obowiązku poddania się leczeniu odwykowemu. </w:t>
      </w:r>
    </w:p>
    <w:p w:rsidR="00434548" w:rsidRDefault="00434548" w:rsidP="00434548">
      <w:pPr>
        <w:pStyle w:val="Akapitzlist"/>
        <w:spacing w:line="360" w:lineRule="auto"/>
        <w:ind w:left="851"/>
        <w:jc w:val="both"/>
        <w:rPr>
          <w:color w:val="000000" w:themeColor="text1"/>
          <w:sz w:val="16"/>
          <w:szCs w:val="16"/>
        </w:rPr>
      </w:pPr>
    </w:p>
    <w:p w:rsidR="00434548" w:rsidRDefault="00434548" w:rsidP="00434548">
      <w:pPr>
        <w:spacing w:line="36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Rozdział III</w:t>
      </w:r>
    </w:p>
    <w:p w:rsidR="00434548" w:rsidRDefault="00434548" w:rsidP="00434548">
      <w:pPr>
        <w:spacing w:line="36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Zasoby umożliwiające realizacje programu</w:t>
      </w:r>
    </w:p>
    <w:p w:rsidR="00434548" w:rsidRDefault="00434548" w:rsidP="00434548">
      <w:pPr>
        <w:pStyle w:val="Akapitzlist"/>
        <w:numPr>
          <w:ilvl w:val="0"/>
          <w:numId w:val="6"/>
        </w:numPr>
        <w:spacing w:line="360" w:lineRule="auto"/>
        <w:ind w:left="567" w:hanging="425"/>
        <w:rPr>
          <w:color w:val="000000" w:themeColor="text1"/>
        </w:rPr>
      </w:pPr>
      <w:r>
        <w:rPr>
          <w:color w:val="000000" w:themeColor="text1"/>
        </w:rPr>
        <w:t xml:space="preserve">Punkt informacyjno – konsultacyjny </w:t>
      </w:r>
    </w:p>
    <w:p w:rsidR="00434548" w:rsidRDefault="00434548" w:rsidP="00434548">
      <w:pPr>
        <w:pStyle w:val="Akapitzlist"/>
        <w:numPr>
          <w:ilvl w:val="0"/>
          <w:numId w:val="6"/>
        </w:numPr>
        <w:spacing w:line="360" w:lineRule="auto"/>
        <w:ind w:left="567" w:hanging="425"/>
        <w:rPr>
          <w:color w:val="000000" w:themeColor="text1"/>
        </w:rPr>
      </w:pPr>
      <w:r>
        <w:rPr>
          <w:color w:val="000000" w:themeColor="text1"/>
        </w:rPr>
        <w:t>Świetlica Środowiskowa w Reszlu,</w:t>
      </w:r>
    </w:p>
    <w:p w:rsidR="00434548" w:rsidRDefault="00434548" w:rsidP="00434548">
      <w:pPr>
        <w:pStyle w:val="Akapitzlist"/>
        <w:numPr>
          <w:ilvl w:val="0"/>
          <w:numId w:val="6"/>
        </w:numPr>
        <w:spacing w:line="360" w:lineRule="auto"/>
        <w:ind w:left="567" w:hanging="425"/>
        <w:rPr>
          <w:color w:val="000000" w:themeColor="text1"/>
        </w:rPr>
      </w:pPr>
      <w:r>
        <w:rPr>
          <w:color w:val="000000" w:themeColor="text1"/>
        </w:rPr>
        <w:t>Stowarzyszenia,</w:t>
      </w:r>
    </w:p>
    <w:p w:rsidR="00434548" w:rsidRDefault="00434548" w:rsidP="00434548">
      <w:pPr>
        <w:pStyle w:val="Akapitzlist"/>
        <w:numPr>
          <w:ilvl w:val="0"/>
          <w:numId w:val="6"/>
        </w:numPr>
        <w:spacing w:line="360" w:lineRule="auto"/>
        <w:ind w:left="567" w:hanging="425"/>
        <w:rPr>
          <w:color w:val="000000" w:themeColor="text1"/>
        </w:rPr>
      </w:pPr>
      <w:r>
        <w:rPr>
          <w:color w:val="000000" w:themeColor="text1"/>
        </w:rPr>
        <w:t>Miejski Ośrodek Pomocy Społecznej,</w:t>
      </w:r>
    </w:p>
    <w:p w:rsidR="00434548" w:rsidRDefault="00434548" w:rsidP="00434548">
      <w:pPr>
        <w:pStyle w:val="Akapitzlist"/>
        <w:numPr>
          <w:ilvl w:val="0"/>
          <w:numId w:val="6"/>
        </w:numPr>
        <w:spacing w:line="360" w:lineRule="auto"/>
        <w:ind w:left="567" w:hanging="425"/>
        <w:rPr>
          <w:color w:val="000000" w:themeColor="text1"/>
        </w:rPr>
      </w:pPr>
      <w:r>
        <w:rPr>
          <w:color w:val="000000" w:themeColor="text1"/>
        </w:rPr>
        <w:t>Zespół Interdyscyplinarny ds. Przeciwdziałania Przemocy w Rodzinie,</w:t>
      </w:r>
    </w:p>
    <w:p w:rsidR="00434548" w:rsidRDefault="00434548" w:rsidP="00434548">
      <w:pPr>
        <w:pStyle w:val="Akapitzlist"/>
        <w:numPr>
          <w:ilvl w:val="0"/>
          <w:numId w:val="6"/>
        </w:numPr>
        <w:spacing w:line="360" w:lineRule="auto"/>
        <w:ind w:left="567" w:hanging="425"/>
        <w:rPr>
          <w:color w:val="000000" w:themeColor="text1"/>
        </w:rPr>
      </w:pPr>
      <w:r>
        <w:rPr>
          <w:color w:val="000000" w:themeColor="text1"/>
        </w:rPr>
        <w:t>Sąd Rejonowy – III Wydział Rodzinny i Nieletnich w Kętrzynie,</w:t>
      </w:r>
    </w:p>
    <w:p w:rsidR="00434548" w:rsidRDefault="00434548" w:rsidP="00434548">
      <w:pPr>
        <w:pStyle w:val="Akapitzlist"/>
        <w:numPr>
          <w:ilvl w:val="0"/>
          <w:numId w:val="6"/>
        </w:numPr>
        <w:spacing w:line="360" w:lineRule="auto"/>
        <w:ind w:left="567" w:hanging="425"/>
        <w:rPr>
          <w:color w:val="000000" w:themeColor="text1"/>
        </w:rPr>
      </w:pPr>
      <w:r>
        <w:rPr>
          <w:color w:val="000000" w:themeColor="text1"/>
        </w:rPr>
        <w:t xml:space="preserve">Niepubliczny Zakład Opieki Zdrowotnej, </w:t>
      </w:r>
    </w:p>
    <w:p w:rsidR="00434548" w:rsidRDefault="00434548" w:rsidP="00434548">
      <w:pPr>
        <w:pStyle w:val="Akapitzlist"/>
        <w:numPr>
          <w:ilvl w:val="0"/>
          <w:numId w:val="6"/>
        </w:numPr>
        <w:spacing w:line="360" w:lineRule="auto"/>
        <w:ind w:left="567" w:hanging="425"/>
        <w:rPr>
          <w:color w:val="000000" w:themeColor="text1"/>
        </w:rPr>
      </w:pPr>
      <w:r>
        <w:rPr>
          <w:color w:val="000000" w:themeColor="text1"/>
        </w:rPr>
        <w:t xml:space="preserve">Placówki Oświatowe </w:t>
      </w:r>
    </w:p>
    <w:p w:rsidR="00434548" w:rsidRDefault="00434548" w:rsidP="00434548">
      <w:pPr>
        <w:pStyle w:val="Akapitzlist"/>
        <w:numPr>
          <w:ilvl w:val="0"/>
          <w:numId w:val="6"/>
        </w:numPr>
        <w:spacing w:line="360" w:lineRule="auto"/>
        <w:ind w:left="567" w:hanging="425"/>
        <w:rPr>
          <w:color w:val="000000" w:themeColor="text1"/>
        </w:rPr>
      </w:pPr>
      <w:r>
        <w:rPr>
          <w:color w:val="000000" w:themeColor="text1"/>
        </w:rPr>
        <w:t>Samopomocowe grupy wsparcia</w:t>
      </w:r>
    </w:p>
    <w:p w:rsidR="00434548" w:rsidRDefault="00434548" w:rsidP="00434548">
      <w:pPr>
        <w:spacing w:line="360" w:lineRule="auto"/>
        <w:rPr>
          <w:b/>
          <w:color w:val="000000" w:themeColor="text1"/>
          <w:sz w:val="16"/>
          <w:szCs w:val="16"/>
        </w:rPr>
      </w:pPr>
    </w:p>
    <w:p w:rsidR="00434548" w:rsidRDefault="00434548" w:rsidP="00434548">
      <w:pPr>
        <w:pStyle w:val="Akapitzlist"/>
        <w:spacing w:line="36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Rozdział IV</w:t>
      </w:r>
    </w:p>
    <w:p w:rsidR="00434548" w:rsidRDefault="00434548" w:rsidP="00434548">
      <w:pPr>
        <w:pStyle w:val="Akapitzlist"/>
        <w:spacing w:line="36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Zasady finansowania i realizacja programu</w:t>
      </w:r>
    </w:p>
    <w:p w:rsidR="00434548" w:rsidRDefault="00434548" w:rsidP="00434548">
      <w:pPr>
        <w:pStyle w:val="Akapitzlist"/>
        <w:numPr>
          <w:ilvl w:val="0"/>
          <w:numId w:val="7"/>
        </w:numPr>
        <w:spacing w:line="360" w:lineRule="auto"/>
        <w:ind w:left="567" w:hanging="425"/>
        <w:jc w:val="both"/>
        <w:rPr>
          <w:color w:val="000000" w:themeColor="text1"/>
        </w:rPr>
      </w:pPr>
      <w:r>
        <w:rPr>
          <w:color w:val="000000" w:themeColor="text1"/>
        </w:rPr>
        <w:t xml:space="preserve">Podstawowe źródło finansowania zadań wynikających z Gminnego Programu Profilaktyki </w:t>
      </w:r>
      <w:r>
        <w:rPr>
          <w:color w:val="000000" w:themeColor="text1"/>
        </w:rPr>
        <w:br/>
        <w:t>i Rozwiązywania Problemów Alkoholowych stanowią dochody z opłat za wydane zezwolenie na sprzedaż napojów alkoholowych,</w:t>
      </w:r>
    </w:p>
    <w:p w:rsidR="00434548" w:rsidRDefault="00434548" w:rsidP="00434548">
      <w:pPr>
        <w:pStyle w:val="Akapitzlist"/>
        <w:numPr>
          <w:ilvl w:val="0"/>
          <w:numId w:val="7"/>
        </w:numPr>
        <w:spacing w:line="360" w:lineRule="auto"/>
        <w:ind w:left="567" w:hanging="425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Członkowie Gminnej Komisji Rozwiązywania Problemów Alkoholowych w Reszlu </w:t>
      </w:r>
      <w:r>
        <w:rPr>
          <w:color w:val="000000" w:themeColor="text1"/>
        </w:rPr>
        <w:br/>
        <w:t>za udział w posiedzeniach Komisji otrzymują wynagrodzenie w formie (ryczałt za miesiąc pracy) bez względu na ilość posiedzeń w ciągu miesiąca, przy czym posiedzenia Komisji odbywają się nie rzadziej niż 1 raz w miesiącu.</w:t>
      </w:r>
    </w:p>
    <w:p w:rsidR="00434548" w:rsidRDefault="00434548" w:rsidP="00434548">
      <w:pPr>
        <w:pStyle w:val="Akapitzlist"/>
        <w:numPr>
          <w:ilvl w:val="0"/>
          <w:numId w:val="7"/>
        </w:numPr>
        <w:spacing w:line="360" w:lineRule="auto"/>
        <w:ind w:left="567" w:hanging="425"/>
        <w:jc w:val="both"/>
        <w:rPr>
          <w:color w:val="000000" w:themeColor="text1"/>
        </w:rPr>
      </w:pPr>
      <w:r>
        <w:rPr>
          <w:color w:val="000000" w:themeColor="text1"/>
        </w:rPr>
        <w:t xml:space="preserve">Członkowie Komisji za udział w pracy GKRPA otrzymują wynagrodzenie </w:t>
      </w:r>
      <w:r>
        <w:rPr>
          <w:color w:val="000000" w:themeColor="text1"/>
        </w:rPr>
        <w:br/>
        <w:t>w wysokości:</w:t>
      </w:r>
    </w:p>
    <w:p w:rsidR="00434548" w:rsidRDefault="00434548" w:rsidP="00434548">
      <w:pPr>
        <w:pStyle w:val="Akapitzlist"/>
        <w:spacing w:line="360" w:lineRule="auto"/>
        <w:ind w:left="567"/>
        <w:jc w:val="both"/>
        <w:rPr>
          <w:color w:val="000000" w:themeColor="text1"/>
        </w:rPr>
      </w:pPr>
      <w:r>
        <w:rPr>
          <w:color w:val="000000" w:themeColor="text1"/>
        </w:rPr>
        <w:t>Przewodniczący GKRPA</w:t>
      </w:r>
      <w:r>
        <w:rPr>
          <w:color w:val="000000" w:themeColor="text1"/>
        </w:rPr>
        <w:tab/>
        <w:t xml:space="preserve">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250,00 zł brutto</w:t>
      </w:r>
    </w:p>
    <w:p w:rsidR="00434548" w:rsidRDefault="00434548" w:rsidP="00434548">
      <w:pPr>
        <w:pStyle w:val="Akapitzlist"/>
        <w:spacing w:line="360" w:lineRule="auto"/>
        <w:ind w:left="567"/>
        <w:jc w:val="both"/>
        <w:rPr>
          <w:color w:val="000000" w:themeColor="text1"/>
        </w:rPr>
      </w:pPr>
      <w:r>
        <w:rPr>
          <w:color w:val="000000" w:themeColor="text1"/>
        </w:rPr>
        <w:t xml:space="preserve">Zastępca Przewodniczącego GKRPA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230,00 zł brutto</w:t>
      </w:r>
    </w:p>
    <w:p w:rsidR="00434548" w:rsidRDefault="00434548" w:rsidP="00434548">
      <w:pPr>
        <w:pStyle w:val="Akapitzlist"/>
        <w:spacing w:line="360" w:lineRule="auto"/>
        <w:ind w:left="567"/>
        <w:jc w:val="both"/>
        <w:rPr>
          <w:color w:val="000000" w:themeColor="text1"/>
        </w:rPr>
      </w:pPr>
      <w:r>
        <w:rPr>
          <w:color w:val="000000" w:themeColor="text1"/>
        </w:rPr>
        <w:t>Sekretarz GKRPA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250,00 zł brutto</w:t>
      </w:r>
    </w:p>
    <w:p w:rsidR="00434548" w:rsidRDefault="00434548" w:rsidP="00434548">
      <w:pPr>
        <w:pStyle w:val="Akapitzlist"/>
        <w:spacing w:line="360" w:lineRule="auto"/>
        <w:ind w:left="567"/>
        <w:jc w:val="both"/>
        <w:rPr>
          <w:color w:val="000000" w:themeColor="text1"/>
        </w:rPr>
      </w:pPr>
      <w:r>
        <w:rPr>
          <w:color w:val="000000" w:themeColor="text1"/>
        </w:rPr>
        <w:t xml:space="preserve">Członek GKRPA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200,00 zł brutto</w:t>
      </w:r>
    </w:p>
    <w:p w:rsidR="00434548" w:rsidRDefault="00434548" w:rsidP="00434548">
      <w:pPr>
        <w:pStyle w:val="Akapitzlist"/>
        <w:numPr>
          <w:ilvl w:val="0"/>
          <w:numId w:val="7"/>
        </w:numPr>
        <w:spacing w:line="360" w:lineRule="auto"/>
        <w:ind w:left="567" w:hanging="425"/>
        <w:jc w:val="both"/>
        <w:rPr>
          <w:color w:val="000000" w:themeColor="text1"/>
        </w:rPr>
      </w:pPr>
      <w:r>
        <w:rPr>
          <w:color w:val="000000" w:themeColor="text1"/>
        </w:rPr>
        <w:t xml:space="preserve">Przy podróżach poza teren gminy członkom GKRPA skierowanym na szkolenia z zakresu rozwiązywania problemów uzależnień przysługuje zwrot kosztów podróży plus dieta </w:t>
      </w:r>
      <w:r>
        <w:rPr>
          <w:color w:val="000000" w:themeColor="text1"/>
        </w:rPr>
        <w:br/>
        <w:t xml:space="preserve">na zasadach obowiązujących przy podróżach służbowych pracowników zatrudnionych </w:t>
      </w:r>
      <w:r>
        <w:rPr>
          <w:color w:val="000000" w:themeColor="text1"/>
        </w:rPr>
        <w:br/>
        <w:t xml:space="preserve">w państwowych lub samorządowych jednostkach sfery budżetowej na terenie kraju </w:t>
      </w:r>
      <w:r>
        <w:rPr>
          <w:color w:val="000000" w:themeColor="text1"/>
        </w:rPr>
        <w:br/>
        <w:t>na podstawie przedstawionego polecenia wyjazdu służbowego.</w:t>
      </w:r>
    </w:p>
    <w:p w:rsidR="00434548" w:rsidRDefault="00434548" w:rsidP="00434548">
      <w:pPr>
        <w:pStyle w:val="Akapitzlist"/>
        <w:numPr>
          <w:ilvl w:val="0"/>
          <w:numId w:val="7"/>
        </w:numPr>
        <w:spacing w:line="360" w:lineRule="auto"/>
        <w:ind w:left="567" w:hanging="425"/>
        <w:jc w:val="both"/>
        <w:rPr>
          <w:color w:val="000000" w:themeColor="text1"/>
        </w:rPr>
      </w:pPr>
      <w:r>
        <w:rPr>
          <w:color w:val="000000" w:themeColor="text1"/>
        </w:rPr>
        <w:t xml:space="preserve">Wydatki na wynagrodzenia członków Komisji realizowane są ze środków budżetu gminy przeznaczonych na realizację zadań własnych wynikających z ustawy o wychowaniu </w:t>
      </w:r>
      <w:r>
        <w:rPr>
          <w:color w:val="000000" w:themeColor="text1"/>
        </w:rPr>
        <w:br/>
        <w:t xml:space="preserve">w trzeźwości i przeciwdziałaniu alkoholizmowi, określonych w niniejszym Programie. </w:t>
      </w:r>
    </w:p>
    <w:p w:rsidR="00434548" w:rsidRDefault="00434548" w:rsidP="00434548">
      <w:pPr>
        <w:pStyle w:val="Akapitzlist"/>
        <w:numPr>
          <w:ilvl w:val="0"/>
          <w:numId w:val="7"/>
        </w:numPr>
        <w:spacing w:line="360" w:lineRule="auto"/>
        <w:ind w:left="567" w:hanging="425"/>
        <w:jc w:val="both"/>
        <w:rPr>
          <w:color w:val="000000" w:themeColor="text1"/>
        </w:rPr>
      </w:pPr>
      <w:r>
        <w:rPr>
          <w:color w:val="000000" w:themeColor="text1"/>
        </w:rPr>
        <w:t xml:space="preserve">Środki finansowe na realizację Programu pochodzą z opłat od podmiotów gospodarczych </w:t>
      </w:r>
      <w:r>
        <w:rPr>
          <w:color w:val="000000" w:themeColor="text1"/>
        </w:rPr>
        <w:br/>
        <w:t>za wydane zezwolenia na sprzedaż napojów alkoholowych zgodnie z art. 18</w:t>
      </w:r>
      <w:r>
        <w:rPr>
          <w:color w:val="000000" w:themeColor="text1"/>
          <w:vertAlign w:val="superscript"/>
        </w:rPr>
        <w:t xml:space="preserve">2 </w:t>
      </w:r>
      <w:r>
        <w:rPr>
          <w:color w:val="000000" w:themeColor="text1"/>
        </w:rPr>
        <w:t xml:space="preserve"> ustawy </w:t>
      </w:r>
      <w:r>
        <w:rPr>
          <w:color w:val="000000" w:themeColor="text1"/>
        </w:rPr>
        <w:br/>
        <w:t xml:space="preserve">o wychowaniu w trzeźwości i przeciwdziałaniu alkoholizmowi. </w:t>
      </w:r>
    </w:p>
    <w:p w:rsidR="00434548" w:rsidRDefault="00434548" w:rsidP="00434548">
      <w:pPr>
        <w:pStyle w:val="Akapitzlist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434548" w:rsidRDefault="00434548"/>
    <w:sectPr w:rsidR="00434548" w:rsidSect="001F49F7">
      <w:pgSz w:w="11906" w:h="16838"/>
      <w:pgMar w:top="1021" w:right="1021" w:bottom="102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527"/>
    <w:multiLevelType w:val="hybridMultilevel"/>
    <w:tmpl w:val="43F69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BA3D26"/>
    <w:multiLevelType w:val="hybridMultilevel"/>
    <w:tmpl w:val="CBF630A2"/>
    <w:lvl w:ilvl="0" w:tplc="0C6E5226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D06F3B"/>
    <w:multiLevelType w:val="hybridMultilevel"/>
    <w:tmpl w:val="B6E8955A"/>
    <w:lvl w:ilvl="0" w:tplc="B3565F9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2536E5DC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52042F"/>
    <w:multiLevelType w:val="hybridMultilevel"/>
    <w:tmpl w:val="C200E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A34725"/>
    <w:multiLevelType w:val="hybridMultilevel"/>
    <w:tmpl w:val="E19250FA"/>
    <w:lvl w:ilvl="0" w:tplc="CDFA6CE4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FB79F8"/>
    <w:multiLevelType w:val="hybridMultilevel"/>
    <w:tmpl w:val="D7E4D4D0"/>
    <w:lvl w:ilvl="0" w:tplc="C366D15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6639A0"/>
    <w:multiLevelType w:val="hybridMultilevel"/>
    <w:tmpl w:val="D34EEC76"/>
    <w:lvl w:ilvl="0" w:tplc="F4BC889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6B3893"/>
    <w:rsid w:val="000527AC"/>
    <w:rsid w:val="000F22D3"/>
    <w:rsid w:val="00173E49"/>
    <w:rsid w:val="001B40F5"/>
    <w:rsid w:val="001F49F7"/>
    <w:rsid w:val="00254377"/>
    <w:rsid w:val="002A7238"/>
    <w:rsid w:val="003D3AF3"/>
    <w:rsid w:val="003E0F11"/>
    <w:rsid w:val="00434548"/>
    <w:rsid w:val="00470CDD"/>
    <w:rsid w:val="00474369"/>
    <w:rsid w:val="004858FA"/>
    <w:rsid w:val="004B7353"/>
    <w:rsid w:val="005B22F7"/>
    <w:rsid w:val="006252FF"/>
    <w:rsid w:val="006569C2"/>
    <w:rsid w:val="00657B2C"/>
    <w:rsid w:val="006729F2"/>
    <w:rsid w:val="00687E29"/>
    <w:rsid w:val="006A253B"/>
    <w:rsid w:val="006B3893"/>
    <w:rsid w:val="0079046C"/>
    <w:rsid w:val="007D3978"/>
    <w:rsid w:val="00977AC8"/>
    <w:rsid w:val="00AE5E5A"/>
    <w:rsid w:val="00AF3930"/>
    <w:rsid w:val="00B12554"/>
    <w:rsid w:val="00E94901"/>
    <w:rsid w:val="00F170C0"/>
    <w:rsid w:val="00F4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3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B3893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B3893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B3893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B3893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34548"/>
    <w:pPr>
      <w:ind w:left="720"/>
      <w:contextualSpacing/>
    </w:pPr>
  </w:style>
  <w:style w:type="character" w:customStyle="1" w:styleId="luchili">
    <w:name w:val="luc_hili"/>
    <w:basedOn w:val="Domylnaczcionkaakapitu"/>
    <w:rsid w:val="004345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9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1542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kbreziuk</cp:lastModifiedBy>
  <cp:revision>2</cp:revision>
  <cp:lastPrinted>2016-11-16T10:44:00Z</cp:lastPrinted>
  <dcterms:created xsi:type="dcterms:W3CDTF">2021-11-10T11:49:00Z</dcterms:created>
  <dcterms:modified xsi:type="dcterms:W3CDTF">2021-11-10T11:49:00Z</dcterms:modified>
</cp:coreProperties>
</file>