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6FADB" w14:textId="77777777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</w:p>
    <w:p w14:paraId="5B927FA5" w14:textId="50459B3E" w:rsidR="00445B24" w:rsidRPr="00445B24" w:rsidRDefault="00445B24" w:rsidP="00445B24">
      <w:pPr>
        <w:jc w:val="right"/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  <w:sz w:val="22"/>
          <w:szCs w:val="22"/>
        </w:rPr>
        <w:t xml:space="preserve">Reszel, dnia </w:t>
      </w:r>
      <w:r>
        <w:rPr>
          <w:rFonts w:ascii="Times New Roman" w:hAnsi="Times New Roman" w:cs="Times New Roman"/>
          <w:sz w:val="22"/>
          <w:szCs w:val="22"/>
        </w:rPr>
        <w:t>17 września 2020</w:t>
      </w:r>
      <w:r w:rsidRPr="00445B24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1E37BFD9" w14:textId="7AFBD90F" w:rsidR="00445B24" w:rsidRPr="00445B24" w:rsidRDefault="00445B24" w:rsidP="00445B24">
      <w:pPr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  <w:sz w:val="22"/>
          <w:szCs w:val="22"/>
        </w:rPr>
        <w:t>TB.6220.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445B24">
        <w:rPr>
          <w:rFonts w:ascii="Times New Roman" w:hAnsi="Times New Roman" w:cs="Times New Roman"/>
          <w:sz w:val="22"/>
          <w:szCs w:val="22"/>
        </w:rPr>
        <w:t>.20</w:t>
      </w:r>
      <w:r>
        <w:rPr>
          <w:rFonts w:ascii="Times New Roman" w:hAnsi="Times New Roman" w:cs="Times New Roman"/>
          <w:sz w:val="22"/>
          <w:szCs w:val="22"/>
        </w:rPr>
        <w:t>20</w:t>
      </w:r>
      <w:r w:rsidRPr="00445B24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ROŚ</w:t>
      </w:r>
    </w:p>
    <w:p w14:paraId="5BC7B8AE" w14:textId="77777777" w:rsidR="00445B24" w:rsidRPr="00445B24" w:rsidRDefault="00445B24" w:rsidP="00445B24">
      <w:pPr>
        <w:rPr>
          <w:rFonts w:ascii="Times New Roman" w:hAnsi="Times New Roman" w:cs="Times New Roman"/>
          <w:sz w:val="16"/>
          <w:szCs w:val="16"/>
        </w:rPr>
      </w:pPr>
    </w:p>
    <w:p w14:paraId="1804C4AE" w14:textId="77777777" w:rsidR="00445B24" w:rsidRPr="00445B24" w:rsidRDefault="00445B24" w:rsidP="00445B24">
      <w:pPr>
        <w:tabs>
          <w:tab w:val="left" w:pos="675"/>
        </w:tabs>
        <w:jc w:val="center"/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  <w:b/>
          <w:bCs/>
          <w:sz w:val="32"/>
          <w:szCs w:val="32"/>
        </w:rPr>
        <w:t>OBWIESZCZENIE</w:t>
      </w:r>
    </w:p>
    <w:p w14:paraId="09F9F60B" w14:textId="77777777" w:rsidR="00445B24" w:rsidRPr="00445B24" w:rsidRDefault="00445B24" w:rsidP="00445B24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5560CBA0" w14:textId="35E065DA" w:rsidR="00445B24" w:rsidRPr="00445B24" w:rsidRDefault="00445B24" w:rsidP="00445B24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</w:rPr>
        <w:tab/>
      </w:r>
      <w:r w:rsidRPr="00445B24">
        <w:rPr>
          <w:rFonts w:ascii="Times New Roman" w:hAnsi="Times New Roman" w:cs="Times New Roman"/>
          <w:sz w:val="22"/>
          <w:szCs w:val="22"/>
        </w:rPr>
        <w:t xml:space="preserve">Na podstawie art. 33 ust. 1 i art. 79 ust. 1 ustawy z dnia 3 października 2008 r. </w:t>
      </w:r>
      <w:r w:rsidRPr="00445B24">
        <w:rPr>
          <w:rStyle w:val="Uwydatnienie"/>
          <w:rFonts w:ascii="Times New Roman" w:hAnsi="Times New Roman" w:cs="Times New Roman"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 w:rsidRPr="00445B24">
        <w:rPr>
          <w:rStyle w:val="Uwydatnienie"/>
          <w:rFonts w:ascii="Times New Roman" w:eastAsia="Calibri" w:hAnsi="Times New Roman" w:cs="Times New Roman"/>
          <w:sz w:val="22"/>
          <w:szCs w:val="22"/>
        </w:rPr>
        <w:t>(</w:t>
      </w:r>
      <w:proofErr w:type="spellStart"/>
      <w:r w:rsidRPr="00445B24">
        <w:rPr>
          <w:rStyle w:val="Uwydatnienie"/>
          <w:rFonts w:ascii="Times New Roman" w:eastAsia="Calibri" w:hAnsi="Times New Roman" w:cs="Times New Roman"/>
          <w:sz w:val="22"/>
          <w:szCs w:val="22"/>
        </w:rPr>
        <w:t>t.j</w:t>
      </w:r>
      <w:proofErr w:type="spellEnd"/>
      <w:r w:rsidRPr="00445B24">
        <w:rPr>
          <w:rStyle w:val="Uwydatnienie"/>
          <w:rFonts w:ascii="Times New Roman" w:eastAsia="Calibri" w:hAnsi="Times New Roman" w:cs="Times New Roman"/>
          <w:sz w:val="22"/>
          <w:szCs w:val="22"/>
        </w:rPr>
        <w:t>. Dz. U. z 2</w:t>
      </w:r>
      <w:r>
        <w:rPr>
          <w:rStyle w:val="Uwydatnienie"/>
          <w:rFonts w:ascii="Times New Roman" w:eastAsia="Calibri" w:hAnsi="Times New Roman" w:cs="Times New Roman"/>
          <w:sz w:val="22"/>
          <w:szCs w:val="22"/>
        </w:rPr>
        <w:t>020 r., poz. 283</w:t>
      </w:r>
      <w:r w:rsidRPr="00445B24">
        <w:rPr>
          <w:rStyle w:val="Uwydatnienie"/>
          <w:rFonts w:ascii="Times New Roman" w:eastAsia="Calibri" w:hAnsi="Times New Roman" w:cs="Times New Roman"/>
          <w:sz w:val="22"/>
          <w:szCs w:val="22"/>
        </w:rPr>
        <w:t xml:space="preserve">) </w:t>
      </w:r>
      <w:r w:rsidRPr="00445B24">
        <w:rPr>
          <w:rStyle w:val="Uwydatnienie"/>
          <w:rFonts w:ascii="Times New Roman" w:hAnsi="Times New Roman" w:cs="Times New Roman"/>
          <w:sz w:val="22"/>
          <w:szCs w:val="22"/>
        </w:rPr>
        <w:t xml:space="preserve">zwanej dalej </w:t>
      </w:r>
      <w:proofErr w:type="spellStart"/>
      <w:r w:rsidRPr="00445B24">
        <w:rPr>
          <w:rStyle w:val="Uwydatnienie"/>
          <w:rFonts w:ascii="Times New Roman" w:hAnsi="Times New Roman" w:cs="Times New Roman"/>
          <w:sz w:val="22"/>
          <w:szCs w:val="22"/>
        </w:rPr>
        <w:t>u.o.o.ś</w:t>
      </w:r>
      <w:proofErr w:type="spellEnd"/>
      <w:r w:rsidRPr="00445B24">
        <w:rPr>
          <w:rStyle w:val="Uwydatnienie"/>
          <w:rFonts w:ascii="Times New Roman" w:hAnsi="Times New Roman" w:cs="Times New Roman"/>
          <w:sz w:val="22"/>
          <w:szCs w:val="22"/>
        </w:rPr>
        <w:t>,</w:t>
      </w:r>
    </w:p>
    <w:p w14:paraId="7D70ABD6" w14:textId="77777777" w:rsidR="00445B24" w:rsidRPr="00445B24" w:rsidRDefault="00445B24" w:rsidP="00445B24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14:paraId="667D3477" w14:textId="606C5BBC" w:rsidR="00445B24" w:rsidRPr="00445B24" w:rsidRDefault="00445B24" w:rsidP="00445B24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445B24">
        <w:rPr>
          <w:rStyle w:val="Pogrubienie"/>
          <w:rFonts w:ascii="Times New Roman" w:hAnsi="Times New Roman" w:cs="Times New Roman"/>
        </w:rPr>
        <w:t xml:space="preserve">B u r m i s t r z    </w:t>
      </w:r>
      <w:r>
        <w:rPr>
          <w:rStyle w:val="Pogrubienie"/>
          <w:rFonts w:ascii="Times New Roman" w:hAnsi="Times New Roman" w:cs="Times New Roman"/>
        </w:rPr>
        <w:t xml:space="preserve"> R </w:t>
      </w:r>
      <w:r w:rsidRPr="00445B24">
        <w:rPr>
          <w:rStyle w:val="Pogrubienie"/>
          <w:rFonts w:ascii="Times New Roman" w:hAnsi="Times New Roman" w:cs="Times New Roman"/>
        </w:rPr>
        <w:t>e s z l a</w:t>
      </w:r>
    </w:p>
    <w:p w14:paraId="6C529FA8" w14:textId="77777777" w:rsidR="00445B24" w:rsidRPr="00445B24" w:rsidRDefault="00445B24" w:rsidP="00445B24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14:paraId="38C3D57C" w14:textId="2C6FC34B" w:rsidR="00445B24" w:rsidRPr="00445B24" w:rsidRDefault="00445B24" w:rsidP="00445B24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445B24">
        <w:rPr>
          <w:rStyle w:val="Pogrubienie"/>
          <w:rFonts w:ascii="Times New Roman" w:eastAsia="Calibri" w:hAnsi="Times New Roman" w:cs="Times New Roman"/>
          <w:sz w:val="22"/>
          <w:szCs w:val="22"/>
        </w:rPr>
        <w:t xml:space="preserve"> </w:t>
      </w: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>informuje o wydaniu Postanowienia znak: TB.6220</w:t>
      </w:r>
      <w:r>
        <w:rPr>
          <w:rStyle w:val="Pogrubienie"/>
          <w:rFonts w:ascii="Times New Roman" w:hAnsi="Times New Roman" w:cs="Times New Roman"/>
          <w:sz w:val="22"/>
          <w:szCs w:val="22"/>
        </w:rPr>
        <w:t>.7.2020.ROŚ</w:t>
      </w: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z dnia </w:t>
      </w:r>
      <w:r w:rsidR="006C1B87">
        <w:rPr>
          <w:rStyle w:val="Pogrubienie"/>
          <w:rFonts w:ascii="Times New Roman" w:hAnsi="Times New Roman" w:cs="Times New Roman"/>
          <w:sz w:val="22"/>
          <w:szCs w:val="22"/>
        </w:rPr>
        <w:t xml:space="preserve">17 września </w:t>
      </w: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>20</w:t>
      </w:r>
      <w:r w:rsidR="006C1B87">
        <w:rPr>
          <w:rStyle w:val="Pogrubienie"/>
          <w:rFonts w:ascii="Times New Roman" w:hAnsi="Times New Roman" w:cs="Times New Roman"/>
          <w:sz w:val="22"/>
          <w:szCs w:val="22"/>
        </w:rPr>
        <w:t>20</w:t>
      </w: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 xml:space="preserve"> r.</w:t>
      </w:r>
    </w:p>
    <w:p w14:paraId="4BE1CDCA" w14:textId="77777777" w:rsidR="00445B24" w:rsidRPr="00445B24" w:rsidRDefault="00445B24" w:rsidP="00445B24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445B24">
        <w:rPr>
          <w:rStyle w:val="Pogrubienie"/>
          <w:rFonts w:ascii="Times New Roman" w:eastAsia="Calibri" w:hAnsi="Times New Roman" w:cs="Times New Roman"/>
          <w:sz w:val="22"/>
          <w:szCs w:val="22"/>
        </w:rPr>
        <w:t xml:space="preserve"> </w:t>
      </w: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>o podjęciu zawieszonego postępowania</w:t>
      </w:r>
    </w:p>
    <w:p w14:paraId="6DF9A151" w14:textId="77777777" w:rsidR="00445B24" w:rsidRDefault="00445B24" w:rsidP="00445B24">
      <w:pPr>
        <w:pStyle w:val="Tekstpodstawowy"/>
        <w:spacing w:after="0" w:line="240" w:lineRule="auto"/>
        <w:jc w:val="center"/>
        <w:rPr>
          <w:rStyle w:val="Pogrubienie"/>
          <w:rFonts w:ascii="Times New Roman" w:hAnsi="Times New Roman" w:cs="Times New Roman"/>
          <w:sz w:val="22"/>
          <w:szCs w:val="22"/>
        </w:rPr>
      </w:pP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 xml:space="preserve">oraz podaje do publicznej wiadomości informację </w:t>
      </w:r>
    </w:p>
    <w:p w14:paraId="05DB1467" w14:textId="77777777" w:rsidR="00445B24" w:rsidRDefault="00445B24" w:rsidP="00445B24">
      <w:pPr>
        <w:pStyle w:val="Tekstpodstawowy"/>
        <w:spacing w:after="0" w:line="240" w:lineRule="auto"/>
        <w:jc w:val="center"/>
        <w:rPr>
          <w:rStyle w:val="Pogrubienie"/>
          <w:rFonts w:ascii="Times New Roman" w:hAnsi="Times New Roman" w:cs="Times New Roman"/>
          <w:sz w:val="22"/>
          <w:szCs w:val="22"/>
        </w:rPr>
      </w:pP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 xml:space="preserve">o </w:t>
      </w:r>
      <w:r w:rsidRPr="00445B24">
        <w:rPr>
          <w:rStyle w:val="Pogrubienie"/>
          <w:rFonts w:ascii="Times New Roman" w:hAnsi="Times New Roman" w:cs="Times New Roman"/>
          <w:sz w:val="22"/>
          <w:szCs w:val="22"/>
          <w:u w:val="single"/>
        </w:rPr>
        <w:t>przystąpieniu do przeprowadzenia oceny oddziaływania na środowisko</w:t>
      </w: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 xml:space="preserve"> </w:t>
      </w:r>
    </w:p>
    <w:p w14:paraId="5BBFDD5B" w14:textId="671A0FC1" w:rsidR="00445B24" w:rsidRPr="00445B24" w:rsidRDefault="00445B24" w:rsidP="00445B24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 xml:space="preserve">i </w:t>
      </w:r>
      <w:r w:rsidRPr="00445B24">
        <w:rPr>
          <w:rStyle w:val="Pogrubienie"/>
          <w:rFonts w:ascii="Times New Roman" w:hAnsi="Times New Roman" w:cs="Times New Roman"/>
          <w:sz w:val="22"/>
          <w:szCs w:val="22"/>
          <w:u w:val="single"/>
        </w:rPr>
        <w:t>rozpoczęciu procedury udziału społeczeństwa</w:t>
      </w:r>
      <w:r w:rsidRPr="00445B24">
        <w:rPr>
          <w:rStyle w:val="Pogrubienie"/>
          <w:rFonts w:ascii="Times New Roman" w:hAnsi="Times New Roman" w:cs="Times New Roman"/>
          <w:sz w:val="22"/>
          <w:szCs w:val="22"/>
        </w:rPr>
        <w:br/>
        <w:t xml:space="preserve">w ramach postępowania w sprawie wydania decyzji o środowiskowych uwarunkowaniach </w:t>
      </w:r>
      <w:r>
        <w:rPr>
          <w:rStyle w:val="Pogrubienie"/>
          <w:rFonts w:ascii="Times New Roman" w:hAnsi="Times New Roman" w:cs="Times New Roman"/>
          <w:sz w:val="22"/>
          <w:szCs w:val="22"/>
        </w:rPr>
        <w:br/>
      </w:r>
      <w:r w:rsidRPr="00445B24">
        <w:rPr>
          <w:rStyle w:val="Pogrubienie"/>
          <w:rFonts w:ascii="Times New Roman" w:hAnsi="Times New Roman" w:cs="Times New Roman"/>
          <w:sz w:val="22"/>
          <w:szCs w:val="22"/>
        </w:rPr>
        <w:t xml:space="preserve">dla planowanego przedsięwzięcia pn.: </w:t>
      </w:r>
    </w:p>
    <w:p w14:paraId="7337A6A3" w14:textId="77777777" w:rsidR="00445B24" w:rsidRPr="00445B24" w:rsidRDefault="00445B24" w:rsidP="00445B24">
      <w:pPr>
        <w:pStyle w:val="Standard"/>
        <w:ind w:left="426" w:hanging="142"/>
        <w:jc w:val="center"/>
        <w:rPr>
          <w:i/>
          <w:iCs/>
        </w:rPr>
      </w:pPr>
      <w:r w:rsidRPr="00445B24">
        <w:rPr>
          <w:rFonts w:eastAsia="Calibri" w:cs="Times New Roman"/>
          <w:b/>
          <w:bCs/>
          <w:i/>
          <w:iCs/>
          <w:sz w:val="22"/>
          <w:szCs w:val="22"/>
        </w:rPr>
        <w:t xml:space="preserve">„Budowa farmy fotowoltaicznej o mocy do 10 MW i powierzchnią zabudowy do 14,60 ha </w:t>
      </w:r>
      <w:r w:rsidRPr="00445B24">
        <w:rPr>
          <w:rFonts w:eastAsia="Calibri" w:cs="Times New Roman"/>
          <w:b/>
          <w:bCs/>
          <w:i/>
          <w:iCs/>
          <w:sz w:val="22"/>
          <w:szCs w:val="22"/>
        </w:rPr>
        <w:br/>
        <w:t>wraz z niezbędną infrastrukturą techniczną na terenie części działki nr 140/1 oraz działki 151/9</w:t>
      </w:r>
    </w:p>
    <w:p w14:paraId="3900A2EB" w14:textId="77777777" w:rsidR="00445B24" w:rsidRPr="00445B24" w:rsidRDefault="00445B24" w:rsidP="00445B24">
      <w:pPr>
        <w:pStyle w:val="Standard"/>
        <w:ind w:left="426" w:hanging="142"/>
        <w:jc w:val="center"/>
        <w:rPr>
          <w:i/>
          <w:iCs/>
        </w:rPr>
      </w:pPr>
      <w:r w:rsidRPr="00445B24">
        <w:rPr>
          <w:rFonts w:eastAsia="Calibri" w:cs="Times New Roman"/>
          <w:b/>
          <w:bCs/>
          <w:i/>
          <w:iCs/>
          <w:sz w:val="22"/>
          <w:szCs w:val="22"/>
        </w:rPr>
        <w:t>w miejscowości Dębnik gm. Reszel”.</w:t>
      </w:r>
    </w:p>
    <w:p w14:paraId="6A9BCDB0" w14:textId="6604026F" w:rsidR="00445B24" w:rsidRPr="00445B24" w:rsidRDefault="00445B24" w:rsidP="00445B24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62ECCC6" w14:textId="42DE5988" w:rsidR="00445B24" w:rsidRPr="00445B24" w:rsidRDefault="00445B24" w:rsidP="00445B2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14:paraId="7C72C116" w14:textId="0A447381" w:rsidR="00445B24" w:rsidRPr="00445B24" w:rsidRDefault="00445B24" w:rsidP="00445B24">
      <w:pPr>
        <w:pStyle w:val="Standard"/>
        <w:jc w:val="both"/>
        <w:rPr>
          <w:i/>
          <w:iCs/>
        </w:rPr>
      </w:pPr>
      <w:r w:rsidRPr="00445B24">
        <w:rPr>
          <w:rFonts w:cs="Times New Roman"/>
          <w:b/>
          <w:bCs/>
          <w:sz w:val="22"/>
          <w:szCs w:val="22"/>
        </w:rPr>
        <w:tab/>
      </w:r>
      <w:r w:rsidRPr="00445B24">
        <w:rPr>
          <w:rFonts w:cs="Times New Roman"/>
          <w:sz w:val="22"/>
          <w:szCs w:val="22"/>
        </w:rPr>
        <w:t xml:space="preserve">Burmistrz Reszla, działając na podstawie art. 33 ust. 1, w związku z art. 79 ust. </w:t>
      </w:r>
      <w:proofErr w:type="spellStart"/>
      <w:r w:rsidRPr="00445B24">
        <w:rPr>
          <w:rFonts w:cs="Times New Roman"/>
          <w:sz w:val="22"/>
          <w:szCs w:val="22"/>
        </w:rPr>
        <w:t>u.o.o.ś</w:t>
      </w:r>
      <w:proofErr w:type="spellEnd"/>
      <w:r w:rsidRPr="00445B24">
        <w:rPr>
          <w:rFonts w:cs="Times New Roman"/>
          <w:sz w:val="22"/>
          <w:szCs w:val="22"/>
        </w:rPr>
        <w:t xml:space="preserve"> zawiadamia, że w dniu </w:t>
      </w:r>
      <w:r>
        <w:rPr>
          <w:rFonts w:cs="Times New Roman"/>
          <w:sz w:val="22"/>
          <w:szCs w:val="22"/>
        </w:rPr>
        <w:t>7 kwietnia 2020</w:t>
      </w:r>
      <w:r w:rsidRPr="00445B24">
        <w:rPr>
          <w:rFonts w:cs="Times New Roman"/>
          <w:sz w:val="22"/>
          <w:szCs w:val="22"/>
        </w:rPr>
        <w:t xml:space="preserve"> r. Firma </w:t>
      </w:r>
      <w:r>
        <w:rPr>
          <w:rFonts w:cs="Times New Roman"/>
          <w:b/>
          <w:bCs/>
          <w:sz w:val="22"/>
          <w:szCs w:val="22"/>
        </w:rPr>
        <w:t xml:space="preserve">Eko Park XIV Sp. z o.o., Odział Aleksandrów Kujawski, ul. Słowackiego 59, 87-700 Aleksandrów Kujawski </w:t>
      </w:r>
      <w:r w:rsidRPr="00445B24">
        <w:rPr>
          <w:rFonts w:cs="Times New Roman"/>
          <w:sz w:val="22"/>
          <w:szCs w:val="22"/>
        </w:rPr>
        <w:t xml:space="preserve">złożyła wniosek o wydanie decyzji </w:t>
      </w:r>
      <w:r>
        <w:rPr>
          <w:rFonts w:cs="Times New Roman"/>
          <w:sz w:val="22"/>
          <w:szCs w:val="22"/>
        </w:rPr>
        <w:br/>
      </w:r>
      <w:r w:rsidRPr="00445B24">
        <w:rPr>
          <w:rFonts w:cs="Times New Roman"/>
          <w:sz w:val="22"/>
          <w:szCs w:val="22"/>
        </w:rPr>
        <w:t>o środowiskowych uwarunkowaniach dla przedsięwzięcia polegającego na</w:t>
      </w:r>
      <w:r>
        <w:rPr>
          <w:rFonts w:cs="Times New Roman"/>
          <w:sz w:val="22"/>
          <w:szCs w:val="22"/>
        </w:rPr>
        <w:t xml:space="preserve"> </w:t>
      </w:r>
      <w:r>
        <w:rPr>
          <w:rFonts w:eastAsia="Calibri" w:cs="Times New Roman"/>
          <w:sz w:val="22"/>
          <w:szCs w:val="22"/>
        </w:rPr>
        <w:t>b</w:t>
      </w:r>
      <w:r w:rsidRPr="00445B24">
        <w:rPr>
          <w:rFonts w:eastAsia="Calibri" w:cs="Times New Roman"/>
          <w:sz w:val="22"/>
          <w:szCs w:val="22"/>
        </w:rPr>
        <w:t>udow</w:t>
      </w:r>
      <w:r>
        <w:rPr>
          <w:rFonts w:eastAsia="Calibri" w:cs="Times New Roman"/>
          <w:sz w:val="22"/>
          <w:szCs w:val="22"/>
        </w:rPr>
        <w:t>ie</w:t>
      </w:r>
      <w:r w:rsidRPr="00445B24">
        <w:rPr>
          <w:rFonts w:eastAsia="Calibri" w:cs="Times New Roman"/>
          <w:sz w:val="22"/>
          <w:szCs w:val="22"/>
        </w:rPr>
        <w:t xml:space="preserve"> farmy fotowoltaicznej o mocy do 10 MW i powierzchnią zabudowy do 14,60 ha wraz z niezbędną infrastrukturą techniczną na terenie części działki nr 140/1 oraz działki 151/9 w miejscowości Dębnik gm. Reszel</w:t>
      </w:r>
      <w:r>
        <w:rPr>
          <w:rFonts w:eastAsia="Calibri" w:cs="Times New Roman"/>
          <w:sz w:val="22"/>
          <w:szCs w:val="22"/>
        </w:rPr>
        <w:t>.</w:t>
      </w:r>
    </w:p>
    <w:p w14:paraId="59665E41" w14:textId="56A3DAAD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  <w:sz w:val="22"/>
          <w:szCs w:val="22"/>
        </w:rPr>
        <w:tab/>
        <w:t xml:space="preserve">Mając na uwadze, że planowane przedsięwzięcie zgodnie z § 3 ust. 1 pkt </w:t>
      </w:r>
      <w:r w:rsidR="00431745">
        <w:rPr>
          <w:rFonts w:ascii="Times New Roman" w:hAnsi="Times New Roman" w:cs="Times New Roman"/>
          <w:sz w:val="22"/>
          <w:szCs w:val="22"/>
        </w:rPr>
        <w:t>54</w:t>
      </w:r>
      <w:r w:rsidRPr="00445B24">
        <w:rPr>
          <w:rFonts w:ascii="Times New Roman" w:hAnsi="Times New Roman" w:cs="Times New Roman"/>
          <w:sz w:val="22"/>
          <w:szCs w:val="22"/>
        </w:rPr>
        <w:t xml:space="preserve"> lit. </w:t>
      </w:r>
      <w:r w:rsidR="00431745">
        <w:rPr>
          <w:rFonts w:ascii="Times New Roman" w:hAnsi="Times New Roman" w:cs="Times New Roman"/>
          <w:sz w:val="22"/>
          <w:szCs w:val="22"/>
        </w:rPr>
        <w:t>b</w:t>
      </w:r>
      <w:r w:rsidRPr="00445B24">
        <w:rPr>
          <w:rFonts w:ascii="Times New Roman" w:hAnsi="Times New Roman" w:cs="Times New Roman"/>
          <w:sz w:val="22"/>
          <w:szCs w:val="22"/>
        </w:rPr>
        <w:t xml:space="preserve">) rozporządzenia Rady Ministrów z dnia </w:t>
      </w:r>
      <w:r w:rsidR="00431745">
        <w:rPr>
          <w:rFonts w:ascii="Times New Roman" w:hAnsi="Times New Roman" w:cs="Times New Roman"/>
          <w:sz w:val="22"/>
          <w:szCs w:val="22"/>
        </w:rPr>
        <w:t xml:space="preserve">10 września 2019 </w:t>
      </w:r>
      <w:r w:rsidRPr="00445B24">
        <w:rPr>
          <w:rFonts w:ascii="Times New Roman" w:hAnsi="Times New Roman" w:cs="Times New Roman"/>
          <w:sz w:val="22"/>
          <w:szCs w:val="22"/>
        </w:rPr>
        <w:t xml:space="preserve">r. </w:t>
      </w:r>
      <w:r w:rsidRPr="00431745">
        <w:rPr>
          <w:rFonts w:ascii="Times New Roman" w:hAnsi="Times New Roman" w:cs="Times New Roman"/>
          <w:i/>
          <w:iCs/>
          <w:sz w:val="22"/>
          <w:szCs w:val="22"/>
        </w:rPr>
        <w:t>w sprawie przedsięwzięć mogących znacząco oddziaływać na środowisko</w:t>
      </w:r>
      <w:r w:rsidRPr="00445B24">
        <w:rPr>
          <w:rFonts w:ascii="Times New Roman" w:hAnsi="Times New Roman" w:cs="Times New Roman"/>
          <w:sz w:val="22"/>
          <w:szCs w:val="22"/>
        </w:rPr>
        <w:t xml:space="preserve"> (Dz. U. z 201</w:t>
      </w:r>
      <w:r w:rsidR="00431745">
        <w:rPr>
          <w:rFonts w:ascii="Times New Roman" w:hAnsi="Times New Roman" w:cs="Times New Roman"/>
          <w:sz w:val="22"/>
          <w:szCs w:val="22"/>
        </w:rPr>
        <w:t>9</w:t>
      </w:r>
      <w:r w:rsidRPr="00445B24">
        <w:rPr>
          <w:rFonts w:ascii="Times New Roman" w:hAnsi="Times New Roman" w:cs="Times New Roman"/>
          <w:sz w:val="22"/>
          <w:szCs w:val="22"/>
        </w:rPr>
        <w:t xml:space="preserve"> r. poz. </w:t>
      </w:r>
      <w:r w:rsidR="00431745">
        <w:rPr>
          <w:rFonts w:ascii="Times New Roman" w:hAnsi="Times New Roman" w:cs="Times New Roman"/>
          <w:sz w:val="22"/>
          <w:szCs w:val="22"/>
        </w:rPr>
        <w:t>1839</w:t>
      </w:r>
      <w:r w:rsidRPr="00445B24">
        <w:rPr>
          <w:rFonts w:ascii="Times New Roman" w:hAnsi="Times New Roman" w:cs="Times New Roman"/>
          <w:sz w:val="22"/>
          <w:szCs w:val="22"/>
        </w:rPr>
        <w:t xml:space="preserve">) kwalifikuje się do kategorii przedsięwzięć mogących potencjalnie znacząco oddziaływać na środowisko, nałożono obowiązek przeprowadzenia oceny oddziaływania przedsięwzięcia na środowisko. </w:t>
      </w:r>
    </w:p>
    <w:p w14:paraId="473AC7CB" w14:textId="14152173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45B24">
        <w:rPr>
          <w:rFonts w:ascii="Times New Roman" w:hAnsi="Times New Roman" w:cs="Times New Roman"/>
          <w:sz w:val="22"/>
          <w:szCs w:val="22"/>
        </w:rPr>
        <w:t xml:space="preserve">Wnioskodawca złożył Raport o oddziaływaniu przedsięwzięcia na środowisko w dniu </w:t>
      </w:r>
      <w:r w:rsidR="00431745">
        <w:rPr>
          <w:rFonts w:ascii="Times New Roman" w:hAnsi="Times New Roman" w:cs="Times New Roman"/>
          <w:sz w:val="22"/>
          <w:szCs w:val="22"/>
        </w:rPr>
        <w:br/>
        <w:t>10 września 2020</w:t>
      </w:r>
      <w:r w:rsidRPr="00445B24">
        <w:rPr>
          <w:rFonts w:ascii="Times New Roman" w:hAnsi="Times New Roman" w:cs="Times New Roman"/>
          <w:sz w:val="22"/>
          <w:szCs w:val="22"/>
        </w:rPr>
        <w:t>r.</w:t>
      </w:r>
    </w:p>
    <w:p w14:paraId="350F8AF7" w14:textId="09B0EE48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  <w:sz w:val="22"/>
          <w:szCs w:val="22"/>
        </w:rPr>
        <w:tab/>
        <w:t xml:space="preserve">W związku z powyższym </w:t>
      </w:r>
      <w:r w:rsidRPr="00445B24">
        <w:rPr>
          <w:rFonts w:ascii="Times New Roman" w:hAnsi="Times New Roman" w:cs="Times New Roman"/>
          <w:b/>
          <w:bCs/>
          <w:sz w:val="22"/>
          <w:szCs w:val="22"/>
        </w:rPr>
        <w:t xml:space="preserve">przystąpiono do przeprowadzenia oceny oddziaływania </w:t>
      </w:r>
      <w:r w:rsidR="00431745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445B24">
        <w:rPr>
          <w:rFonts w:ascii="Times New Roman" w:hAnsi="Times New Roman" w:cs="Times New Roman"/>
          <w:b/>
          <w:bCs/>
          <w:sz w:val="22"/>
          <w:szCs w:val="22"/>
        </w:rPr>
        <w:t>na środowisko.</w:t>
      </w:r>
    </w:p>
    <w:p w14:paraId="305305DD" w14:textId="1AA1B563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45B24">
        <w:rPr>
          <w:rFonts w:ascii="Times New Roman" w:hAnsi="Times New Roman" w:cs="Times New Roman"/>
          <w:sz w:val="22"/>
          <w:szCs w:val="22"/>
        </w:rPr>
        <w:t xml:space="preserve">Organem administracji właściwym do wydania decyzji jest Burmistrz Reszla, zaś organami biorącymi udział w ocenie oddziaływania na środowisko, właściwymi do wydania opinii i dokonania uzgodnienia są: </w:t>
      </w:r>
      <w:r w:rsidRPr="00431745">
        <w:rPr>
          <w:rFonts w:ascii="Times New Roman" w:hAnsi="Times New Roman" w:cs="Times New Roman"/>
          <w:sz w:val="22"/>
          <w:szCs w:val="22"/>
          <w:u w:val="single"/>
        </w:rPr>
        <w:t>Regionalny Dyrektor Ochrony Środowiska w Olsztynie, Regionalny Zarząd Gospodarki Wodnej w Białymstoku Zarząd Zlewni w Olsztynie</w:t>
      </w:r>
      <w:r w:rsidR="006C1B87">
        <w:rPr>
          <w:rFonts w:ascii="Times New Roman" w:hAnsi="Times New Roman" w:cs="Times New Roman"/>
          <w:sz w:val="22"/>
          <w:szCs w:val="22"/>
          <w:u w:val="single"/>
        </w:rPr>
        <w:t xml:space="preserve">, Państwowy Powiatowy Inspektor Sanitarny </w:t>
      </w:r>
      <w:r w:rsidR="006C1B87">
        <w:rPr>
          <w:rFonts w:ascii="Times New Roman" w:hAnsi="Times New Roman" w:cs="Times New Roman"/>
          <w:sz w:val="22"/>
          <w:szCs w:val="22"/>
          <w:u w:val="single"/>
        </w:rPr>
        <w:br/>
        <w:t>w Kętrzynie</w:t>
      </w:r>
      <w:r w:rsidRPr="00445B2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C14CAD8" w14:textId="69DB87AF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  <w:r w:rsidRPr="00445B24">
        <w:rPr>
          <w:rFonts w:ascii="Times New Roman" w:hAnsi="Times New Roman" w:cs="Times New Roman"/>
          <w:sz w:val="22"/>
          <w:szCs w:val="22"/>
        </w:rPr>
        <w:tab/>
        <w:t xml:space="preserve">Jednocześnie zawiadamiam wszystkich zainteresowanych o możliwości zapoznania się </w:t>
      </w:r>
      <w:r w:rsidR="00431745">
        <w:rPr>
          <w:rFonts w:ascii="Times New Roman" w:hAnsi="Times New Roman" w:cs="Times New Roman"/>
          <w:sz w:val="22"/>
          <w:szCs w:val="22"/>
        </w:rPr>
        <w:br/>
      </w:r>
      <w:r w:rsidRPr="00445B24">
        <w:rPr>
          <w:rFonts w:ascii="Times New Roman" w:hAnsi="Times New Roman" w:cs="Times New Roman"/>
          <w:sz w:val="22"/>
          <w:szCs w:val="22"/>
        </w:rPr>
        <w:t xml:space="preserve">z dokumentacją sprawy, składania uwag i wniosków w formie pisemnej, elektronicznej lub ustnej, </w:t>
      </w:r>
      <w:r w:rsidR="00431745">
        <w:rPr>
          <w:rFonts w:ascii="Times New Roman" w:hAnsi="Times New Roman" w:cs="Times New Roman"/>
          <w:sz w:val="22"/>
          <w:szCs w:val="22"/>
        </w:rPr>
        <w:br/>
      </w:r>
      <w:r w:rsidRPr="00445B24">
        <w:rPr>
          <w:rFonts w:ascii="Times New Roman" w:hAnsi="Times New Roman" w:cs="Times New Roman"/>
          <w:sz w:val="22"/>
          <w:szCs w:val="22"/>
        </w:rPr>
        <w:t xml:space="preserve">w terminie </w:t>
      </w:r>
      <w:r w:rsidRPr="00445B2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od </w:t>
      </w:r>
      <w:r w:rsidR="00431745">
        <w:rPr>
          <w:rFonts w:ascii="Times New Roman" w:hAnsi="Times New Roman" w:cs="Times New Roman"/>
          <w:b/>
          <w:bCs/>
          <w:sz w:val="22"/>
          <w:szCs w:val="22"/>
          <w:u w:val="single"/>
        </w:rPr>
        <w:t>17</w:t>
      </w:r>
      <w:r w:rsidRPr="00445B2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431745">
        <w:rPr>
          <w:rFonts w:ascii="Times New Roman" w:hAnsi="Times New Roman" w:cs="Times New Roman"/>
          <w:b/>
          <w:bCs/>
          <w:sz w:val="22"/>
          <w:szCs w:val="22"/>
          <w:u w:val="single"/>
        </w:rPr>
        <w:t>września</w:t>
      </w:r>
      <w:r w:rsidRPr="00445B2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20</w:t>
      </w:r>
      <w:r w:rsidR="00431745">
        <w:rPr>
          <w:rFonts w:ascii="Times New Roman" w:hAnsi="Times New Roman" w:cs="Times New Roman"/>
          <w:b/>
          <w:bCs/>
          <w:sz w:val="22"/>
          <w:szCs w:val="22"/>
          <w:u w:val="single"/>
        </w:rPr>
        <w:t>20</w:t>
      </w:r>
      <w:r w:rsidRPr="00445B2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r. do </w:t>
      </w:r>
      <w:r w:rsidR="00431745">
        <w:rPr>
          <w:rFonts w:ascii="Times New Roman" w:hAnsi="Times New Roman" w:cs="Times New Roman"/>
          <w:b/>
          <w:bCs/>
          <w:sz w:val="22"/>
          <w:szCs w:val="22"/>
          <w:u w:val="single"/>
        </w:rPr>
        <w:t>19 października 2020</w:t>
      </w:r>
      <w:r w:rsidRPr="00445B2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r.</w:t>
      </w:r>
      <w:r w:rsidRPr="00445B24">
        <w:rPr>
          <w:rFonts w:ascii="Times New Roman" w:hAnsi="Times New Roman" w:cs="Times New Roman"/>
          <w:sz w:val="22"/>
          <w:szCs w:val="22"/>
        </w:rPr>
        <w:t xml:space="preserve">  w Urzędzie Gminy w Reszlu Dział Techniczno- Budowlany, ul. Reymonta 1-4, 11-440 Reszel, pokój nr 1, w godz.  od 7:30 do 15:30, elektronicznie na adres:</w:t>
      </w:r>
      <w:r w:rsidR="00431745">
        <w:rPr>
          <w:rFonts w:ascii="Times New Roman" w:hAnsi="Times New Roman" w:cs="Times New Roman"/>
        </w:rPr>
        <w:t xml:space="preserve"> </w:t>
      </w:r>
      <w:r w:rsidR="00431745" w:rsidRPr="00431745">
        <w:rPr>
          <w:rFonts w:ascii="Times New Roman" w:hAnsi="Times New Roman" w:cs="Times New Roman"/>
          <w:color w:val="4472C4" w:themeColor="accent1"/>
          <w:sz w:val="22"/>
          <w:szCs w:val="22"/>
          <w:u w:val="single"/>
        </w:rPr>
        <w:t>gabriela.tylus@gminareszel.pl</w:t>
      </w:r>
      <w:r w:rsidRPr="00445B24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44B6BF53" w14:textId="77777777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</w:p>
    <w:p w14:paraId="31D69A8F" w14:textId="77777777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</w:p>
    <w:p w14:paraId="10F43DC3" w14:textId="77777777" w:rsidR="00445B24" w:rsidRPr="00445B24" w:rsidRDefault="00445B24" w:rsidP="00445B24">
      <w:pPr>
        <w:jc w:val="both"/>
        <w:rPr>
          <w:rFonts w:ascii="Times New Roman" w:hAnsi="Times New Roman" w:cs="Times New Roman"/>
        </w:rPr>
      </w:pPr>
    </w:p>
    <w:p w14:paraId="51E9A0CA" w14:textId="77777777" w:rsidR="006C1B87" w:rsidRDefault="006C1B87" w:rsidP="00445B2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884592C" w14:textId="14A9D1FD" w:rsidR="00445B24" w:rsidRPr="00431745" w:rsidRDefault="00445B24" w:rsidP="00445B24">
      <w:pPr>
        <w:jc w:val="both"/>
        <w:rPr>
          <w:rFonts w:ascii="Times New Roman" w:hAnsi="Times New Roman" w:cs="Times New Roman"/>
          <w:sz w:val="16"/>
          <w:szCs w:val="16"/>
        </w:rPr>
      </w:pPr>
      <w:r w:rsidRPr="00431745">
        <w:rPr>
          <w:rFonts w:ascii="Times New Roman" w:hAnsi="Times New Roman" w:cs="Times New Roman"/>
          <w:sz w:val="16"/>
          <w:szCs w:val="16"/>
        </w:rPr>
        <w:t>-Biuletyn Informacji Publicznej UG w Reszlu</w:t>
      </w:r>
    </w:p>
    <w:p w14:paraId="785DA70D" w14:textId="77777777" w:rsidR="00445B24" w:rsidRPr="00431745" w:rsidRDefault="00445B24" w:rsidP="00445B24">
      <w:pPr>
        <w:jc w:val="both"/>
        <w:rPr>
          <w:rFonts w:ascii="Times New Roman" w:hAnsi="Times New Roman" w:cs="Times New Roman"/>
          <w:sz w:val="16"/>
          <w:szCs w:val="16"/>
        </w:rPr>
      </w:pPr>
      <w:r w:rsidRPr="00431745">
        <w:rPr>
          <w:rFonts w:ascii="Times New Roman" w:hAnsi="Times New Roman" w:cs="Times New Roman"/>
          <w:sz w:val="16"/>
          <w:szCs w:val="16"/>
        </w:rPr>
        <w:t xml:space="preserve">-Tablica ogłoszeń w UG w Reszlu </w:t>
      </w:r>
    </w:p>
    <w:p w14:paraId="3BDE9529" w14:textId="50ABD689" w:rsidR="00445B24" w:rsidRPr="00431745" w:rsidRDefault="00445B24" w:rsidP="00445B24">
      <w:pPr>
        <w:jc w:val="both"/>
        <w:rPr>
          <w:rFonts w:ascii="Times New Roman" w:hAnsi="Times New Roman" w:cs="Times New Roman"/>
          <w:sz w:val="16"/>
          <w:szCs w:val="16"/>
        </w:rPr>
      </w:pPr>
      <w:r w:rsidRPr="00431745">
        <w:rPr>
          <w:rFonts w:ascii="Times New Roman" w:hAnsi="Times New Roman" w:cs="Times New Roman"/>
          <w:sz w:val="16"/>
          <w:szCs w:val="16"/>
        </w:rPr>
        <w:t xml:space="preserve">-Tablica ogłoszeń Sołectwa </w:t>
      </w:r>
      <w:r w:rsidR="00431745">
        <w:rPr>
          <w:rFonts w:ascii="Times New Roman" w:hAnsi="Times New Roman" w:cs="Times New Roman"/>
          <w:sz w:val="16"/>
          <w:szCs w:val="16"/>
        </w:rPr>
        <w:t>Dębnik</w:t>
      </w:r>
    </w:p>
    <w:p w14:paraId="36CF37C7" w14:textId="77777777" w:rsidR="009402E1" w:rsidRPr="00445B24" w:rsidRDefault="009402E1">
      <w:pPr>
        <w:rPr>
          <w:rFonts w:ascii="Times New Roman" w:hAnsi="Times New Roman" w:cs="Times New Roman"/>
        </w:rPr>
      </w:pPr>
    </w:p>
    <w:sectPr w:rsidR="009402E1" w:rsidRPr="00445B24" w:rsidSect="006C1B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24"/>
    <w:rsid w:val="00431745"/>
    <w:rsid w:val="00445B24"/>
    <w:rsid w:val="006C1B87"/>
    <w:rsid w:val="009402E1"/>
    <w:rsid w:val="00C5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56C7"/>
  <w15:chartTrackingRefBased/>
  <w15:docId w15:val="{FBC2C413-B365-471A-B547-87969544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2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45B24"/>
    <w:rPr>
      <w:color w:val="000080"/>
      <w:u w:val="single"/>
    </w:rPr>
  </w:style>
  <w:style w:type="character" w:styleId="Pogrubienie">
    <w:name w:val="Strong"/>
    <w:qFormat/>
    <w:rsid w:val="00445B24"/>
    <w:rPr>
      <w:b/>
      <w:bCs/>
    </w:rPr>
  </w:style>
  <w:style w:type="character" w:styleId="Uwydatnienie">
    <w:name w:val="Emphasis"/>
    <w:qFormat/>
    <w:rsid w:val="00445B24"/>
    <w:rPr>
      <w:i/>
      <w:iCs/>
    </w:rPr>
  </w:style>
  <w:style w:type="paragraph" w:styleId="Tekstpodstawowy">
    <w:name w:val="Body Text"/>
    <w:basedOn w:val="Normalny"/>
    <w:link w:val="TekstpodstawowyZnak"/>
    <w:rsid w:val="00445B2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45B2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445B2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Tylus</dc:creator>
  <cp:keywords/>
  <dc:description/>
  <cp:lastModifiedBy>Gabriela Tylus</cp:lastModifiedBy>
  <cp:revision>2</cp:revision>
  <cp:lastPrinted>2020-09-17T08:12:00Z</cp:lastPrinted>
  <dcterms:created xsi:type="dcterms:W3CDTF">2020-09-16T10:59:00Z</dcterms:created>
  <dcterms:modified xsi:type="dcterms:W3CDTF">2020-09-17T08:13:00Z</dcterms:modified>
</cp:coreProperties>
</file>