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:rsidR="00342B8B" w:rsidRPr="00AF71BA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3</w:t>
      </w:r>
      <w:r w:rsidR="0063023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:rsidR="00BD0722" w:rsidRPr="00AF71BA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:rsidR="006C71B8" w:rsidRPr="000E7F2C" w:rsidRDefault="006C71B8" w:rsidP="000E7F2C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:rsidR="006C71B8" w:rsidRPr="000E7F2C" w:rsidRDefault="006C71B8" w:rsidP="000E7F2C">
      <w:pPr>
        <w:spacing w:line="360" w:lineRule="auto"/>
        <w:ind w:right="1961"/>
        <w:rPr>
          <w:b/>
          <w:i/>
        </w:rPr>
      </w:pPr>
    </w:p>
    <w:p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</w:t>
      </w:r>
      <w:proofErr w:type="spellStart"/>
      <w:r w:rsidRPr="000F0543">
        <w:rPr>
          <w:rFonts w:eastAsia="Calibri"/>
          <w:i/>
          <w:sz w:val="20"/>
          <w:szCs w:val="20"/>
          <w:lang w:eastAsia="en-US"/>
        </w:rPr>
        <w:t>nieinwestycyjne</w:t>
      </w:r>
      <w:proofErr w:type="spellEnd"/>
      <w:r w:rsidRPr="000F0543">
        <w:rPr>
          <w:rFonts w:eastAsia="Calibri"/>
          <w:i/>
          <w:sz w:val="20"/>
          <w:szCs w:val="20"/>
          <w:lang w:eastAsia="en-US"/>
        </w:rPr>
        <w:t>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:rsidR="005A3604" w:rsidRPr="00E01625" w:rsidRDefault="005A3604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:rsidR="00E01625" w:rsidRPr="00AF71BA" w:rsidRDefault="00E01625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:rsidTr="006C71B8">
        <w:trPr>
          <w:trHeight w:val="552"/>
        </w:trPr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6C71B8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:rsidR="001939DD" w:rsidRPr="00AF71BA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:rsidR="001939DD" w:rsidRPr="000E7F2C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t>Uwaga ! Wybieramy jedno zadanie inwestycyjne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 xml:space="preserve"> w kolumnie Wybór.</w:t>
      </w:r>
    </w:p>
    <w:tbl>
      <w:tblPr>
        <w:tblStyle w:val="Tabela-Siatka"/>
        <w:tblW w:w="8217" w:type="dxa"/>
        <w:tblLayout w:type="fixed"/>
        <w:tblLook w:val="04A0"/>
      </w:tblPr>
      <w:tblGrid>
        <w:gridCol w:w="704"/>
        <w:gridCol w:w="3686"/>
        <w:gridCol w:w="2112"/>
        <w:gridCol w:w="1715"/>
      </w:tblGrid>
      <w:tr w:rsidR="006C71B8" w:rsidRPr="000E7F2C" w:rsidTr="000F0543">
        <w:trPr>
          <w:trHeight w:val="64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Nazwa zadania inwestycyjnego</w:t>
            </w: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112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715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2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15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spacing w:before="1" w:line="360" w:lineRule="auto"/>
              <w:ind w:left="-59"/>
              <w:jc w:val="center"/>
              <w:rPr>
                <w:bCs/>
              </w:rPr>
            </w:pP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6C71B8" w:rsidRPr="000E7F2C" w:rsidRDefault="006C71B8" w:rsidP="000E7F2C">
            <w:pPr>
              <w:spacing w:line="360" w:lineRule="auto"/>
              <w:jc w:val="center"/>
            </w:pPr>
          </w:p>
        </w:tc>
        <w:tc>
          <w:tcPr>
            <w:tcW w:w="2112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15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lang w:eastAsia="en-US"/>
        </w:rPr>
      </w:pP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t xml:space="preserve">Uwaga ! Wybieramy jedno zadanie </w:t>
      </w:r>
      <w:r w:rsidR="005E676D">
        <w:rPr>
          <w:rFonts w:eastAsia="Calibri"/>
          <w:b/>
          <w:color w:val="000000"/>
          <w:lang w:eastAsia="en-US"/>
        </w:rPr>
        <w:t>bieżące</w:t>
      </w:r>
      <w:r w:rsidRPr="000E7F2C">
        <w:rPr>
          <w:rFonts w:eastAsia="Calibri"/>
          <w:b/>
          <w:color w:val="000000"/>
          <w:lang w:eastAsia="en-US"/>
        </w:rPr>
        <w:t xml:space="preserve"> 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>w kolumnie Wybór.</w:t>
      </w:r>
    </w:p>
    <w:tbl>
      <w:tblPr>
        <w:tblStyle w:val="Tabela-Siatka"/>
        <w:tblW w:w="4492" w:type="pct"/>
        <w:tblLook w:val="04A0"/>
      </w:tblPr>
      <w:tblGrid>
        <w:gridCol w:w="754"/>
        <w:gridCol w:w="3843"/>
        <w:gridCol w:w="2266"/>
        <w:gridCol w:w="1735"/>
      </w:tblGrid>
      <w:tr w:rsidR="006C71B8" w:rsidRPr="000E7F2C" w:rsidTr="00F3073E">
        <w:tc>
          <w:tcPr>
            <w:tcW w:w="438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2234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Nazwa zadania </w:t>
            </w:r>
            <w:r w:rsidR="000F0543">
              <w:rPr>
                <w:rFonts w:eastAsiaTheme="minorHAnsi"/>
                <w:b/>
                <w:color w:val="000000"/>
                <w:lang w:eastAsia="en-US"/>
              </w:rPr>
              <w:t>bieżącego (</w:t>
            </w:r>
            <w:proofErr w:type="spellStart"/>
            <w:r w:rsidR="000F0543">
              <w:rPr>
                <w:rFonts w:eastAsiaTheme="minorHAnsi"/>
                <w:b/>
                <w:color w:val="000000"/>
                <w:lang w:eastAsia="en-US"/>
              </w:rPr>
              <w:t>nieinwestycyjnego</w:t>
            </w:r>
            <w:proofErr w:type="spellEnd"/>
            <w:r w:rsidR="000F0543"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318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234" w:type="pct"/>
            <w:vAlign w:val="center"/>
          </w:tcPr>
          <w:p w:rsidR="006C71B8" w:rsidRPr="000E7F2C" w:rsidRDefault="006C71B8" w:rsidP="000E7F2C">
            <w:pPr>
              <w:pStyle w:val="Nagwek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9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234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pStyle w:val="Nagwek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9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234" w:type="pct"/>
            <w:vAlign w:val="center"/>
          </w:tcPr>
          <w:p w:rsidR="006C71B8" w:rsidRPr="000E7F2C" w:rsidRDefault="006C71B8" w:rsidP="000E7F2C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18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9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E01625" w:rsidRPr="001939DD" w:rsidRDefault="00E01625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</w:p>
    <w:p w:rsidR="00C5156E" w:rsidRPr="009A6CD6" w:rsidRDefault="00C5156E" w:rsidP="00C5156E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(dalej IOD)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>
        <w:rPr>
          <w:sz w:val="16"/>
          <w:szCs w:val="16"/>
        </w:rPr>
        <w:t>602676161;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Pana/i dane osobowe </w:t>
      </w:r>
      <w:r>
        <w:rPr>
          <w:sz w:val="16"/>
          <w:szCs w:val="16"/>
        </w:rPr>
        <w:t>będą przetwarzane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wyłącznie </w:t>
      </w:r>
      <w:r w:rsidRPr="005C0175">
        <w:rPr>
          <w:sz w:val="16"/>
          <w:szCs w:val="16"/>
        </w:rPr>
        <w:t xml:space="preserve">w celu realizacji </w:t>
      </w:r>
      <w:r>
        <w:rPr>
          <w:sz w:val="16"/>
          <w:szCs w:val="16"/>
        </w:rPr>
        <w:t>Reszelskiego Budżetu Obywatelskiego,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 xml:space="preserve">, 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</w:t>
      </w:r>
      <w:r w:rsidR="004C41A5" w:rsidRPr="005C0175">
        <w:rPr>
          <w:sz w:val="16"/>
          <w:szCs w:val="16"/>
        </w:rPr>
        <w:t>, Dz. U. z 201</w:t>
      </w:r>
      <w:r w:rsidR="004C41A5">
        <w:rPr>
          <w:sz w:val="16"/>
          <w:szCs w:val="16"/>
        </w:rPr>
        <w:t>8 r. poz. 994</w:t>
      </w:r>
      <w:r w:rsidR="004C41A5" w:rsidRPr="005C0175">
        <w:rPr>
          <w:sz w:val="16"/>
          <w:szCs w:val="16"/>
        </w:rPr>
        <w:t xml:space="preserve"> ze zm</w:t>
      </w:r>
      <w:r w:rsidRPr="005C0175">
        <w:rPr>
          <w:sz w:val="16"/>
          <w:szCs w:val="16"/>
        </w:rPr>
        <w:t>.).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Niepodanie przez Panią/Pana danych osobowych, może skutkować odmową procedowania w odniesieniu do przedłożonego wniosku o wykonanie zadania, w związku z brakiem możliwości jego weryfikacji.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Pana/i dane osobowe są przetwarzane wyłącznie przez ADO i nie będą powierzane osobom trzecim oraz przetwarzane i przechowywane poza jego siedzibą.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 ramach realizacji prac nad Reszelskim Budżetem Obywatelskim, przetwarzaniu będą podlegać: dane identyfikacyjne, w tym imię i nazwisko oraz </w:t>
      </w:r>
      <w:r w:rsidRPr="00536FD4">
        <w:rPr>
          <w:sz w:val="16"/>
          <w:szCs w:val="16"/>
        </w:rPr>
        <w:t xml:space="preserve">miejsce </w:t>
      </w:r>
      <w:r w:rsidR="005A3604" w:rsidRPr="00536FD4">
        <w:rPr>
          <w:sz w:val="16"/>
          <w:szCs w:val="16"/>
        </w:rPr>
        <w:t>zameldowania</w:t>
      </w:r>
      <w:r w:rsidR="00536FD4">
        <w:rPr>
          <w:sz w:val="16"/>
          <w:szCs w:val="16"/>
        </w:rPr>
        <w:t>, wiek, odręczny podpis, PESEL.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Pr="00F73517" w:rsidRDefault="001939DD" w:rsidP="001939DD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 xml:space="preserve">Dane osobowe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., przechowywane będą przez okres nie dłuższy niż 2 lata liczone od stycznia roku następującego po zakończeniu kadencji Rady Miejskiej w Reszlu (2014-2018).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1939DD" w:rsidRDefault="001939DD" w:rsidP="001939DD">
      <w:pPr>
        <w:ind w:left="360"/>
        <w:jc w:val="both"/>
        <w:rPr>
          <w:sz w:val="16"/>
          <w:szCs w:val="16"/>
        </w:rPr>
      </w:pPr>
    </w:p>
    <w:p w:rsidR="001939DD" w:rsidRDefault="001939DD" w:rsidP="001939DD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1939DD" w:rsidRPr="001675A2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1675A2">
        <w:rPr>
          <w:sz w:val="16"/>
          <w:szCs w:val="16"/>
        </w:rPr>
        <w:t>dostępu do swoich danych oraz otrzymania ich kopii;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lastRenderedPageBreak/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Default="001939DD" w:rsidP="001939DD">
      <w:pPr>
        <w:jc w:val="both"/>
        <w:rPr>
          <w:sz w:val="16"/>
          <w:szCs w:val="16"/>
        </w:rPr>
      </w:pPr>
      <w:r w:rsidRPr="005D4AF4">
        <w:rPr>
          <w:sz w:val="16"/>
          <w:szCs w:val="16"/>
        </w:rPr>
        <w:t>W przypadku jeżeli uważa Pan/i, że jego/ej dane osobowe przetwarzane są niezgodnie z prawem</w:t>
      </w:r>
      <w:r>
        <w:rPr>
          <w:sz w:val="16"/>
          <w:szCs w:val="16"/>
        </w:rPr>
        <w:t>, lub zakresem niniejszej klauzuli</w:t>
      </w:r>
      <w:r w:rsidRPr="005D4AF4">
        <w:rPr>
          <w:sz w:val="16"/>
          <w:szCs w:val="16"/>
        </w:rPr>
        <w:t>, może skorzystać z prawa złożenia skargi do Prezesa</w:t>
      </w:r>
      <w:r>
        <w:rPr>
          <w:sz w:val="16"/>
          <w:szCs w:val="16"/>
        </w:rPr>
        <w:t xml:space="preserve"> Urzędu Ochrony Danych Osobowych, lub/i złożyć sprzeciw do ADO.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Sprzeciw (wnoszony do ADO), w związku z art. 61 i 61a,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należy złożyć: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8" w:history="1">
        <w:r w:rsidRPr="00987A96">
          <w:rPr>
            <w:rStyle w:val="Hipercze"/>
            <w:sz w:val="16"/>
            <w:szCs w:val="16"/>
          </w:rPr>
          <w:t>http://epuap.gov.pl</w:t>
        </w:r>
      </w:hyperlink>
      <w:r>
        <w:rPr>
          <w:rStyle w:val="Hipercze"/>
          <w:sz w:val="16"/>
          <w:szCs w:val="16"/>
        </w:rPr>
        <w:t>;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- pisemnie na adres: Urząd Gminy Reszel, ul. Rynek 24, 11-440 Reszel;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>Szczegółowych informacji</w:t>
      </w:r>
      <w:r>
        <w:rPr>
          <w:sz w:val="16"/>
          <w:szCs w:val="16"/>
        </w:rPr>
        <w:t xml:space="preserve"> w przedmiotowych kwestiach, </w:t>
      </w:r>
      <w:r w:rsidRPr="005C0175">
        <w:rPr>
          <w:sz w:val="16"/>
          <w:szCs w:val="16"/>
        </w:rPr>
        <w:t>udziela I</w:t>
      </w:r>
      <w:r>
        <w:rPr>
          <w:sz w:val="16"/>
          <w:szCs w:val="16"/>
        </w:rPr>
        <w:t>OD,</w:t>
      </w:r>
      <w:r w:rsidRPr="005C0175">
        <w:rPr>
          <w:sz w:val="16"/>
          <w:szCs w:val="16"/>
        </w:rPr>
        <w:t xml:space="preserve"> oraz znajdują się </w:t>
      </w:r>
      <w:r>
        <w:rPr>
          <w:sz w:val="16"/>
          <w:szCs w:val="16"/>
        </w:rPr>
        <w:t xml:space="preserve">one </w:t>
      </w:r>
      <w:r w:rsidRPr="005C0175">
        <w:rPr>
          <w:sz w:val="16"/>
          <w:szCs w:val="16"/>
        </w:rPr>
        <w:t xml:space="preserve">na stronie internetowej </w:t>
      </w:r>
      <w:r>
        <w:rPr>
          <w:sz w:val="16"/>
          <w:szCs w:val="16"/>
        </w:rPr>
        <w:t>ADO, zlokalizowanej pod adresem: http://</w:t>
      </w:r>
      <w:r w:rsidRPr="005C0175">
        <w:rPr>
          <w:sz w:val="16"/>
          <w:szCs w:val="16"/>
        </w:rPr>
        <w:t xml:space="preserve"> </w:t>
      </w:r>
      <w:hyperlink r:id="rId9" w:history="1">
        <w:r w:rsidRPr="00987A96">
          <w:rPr>
            <w:rStyle w:val="Hipercze"/>
            <w:sz w:val="16"/>
            <w:szCs w:val="16"/>
          </w:rPr>
          <w:t>www.ugreszel.pl</w:t>
        </w:r>
      </w:hyperlink>
      <w:r>
        <w:rPr>
          <w:sz w:val="16"/>
          <w:szCs w:val="16"/>
        </w:rPr>
        <w:t>.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:rsidR="000F0543" w:rsidRDefault="000F0543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0F0543" w:rsidRDefault="000F0543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F5AD2" w:rsidRPr="000E7F2C" w:rsidRDefault="00CF5AD2" w:rsidP="00DC1D20">
      <w:pPr>
        <w:spacing w:line="360" w:lineRule="auto"/>
      </w:pPr>
    </w:p>
    <w:sectPr w:rsidR="00CF5AD2" w:rsidRPr="000E7F2C" w:rsidSect="0079271D">
      <w:footerReference w:type="default" r:id="rId10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BBD" w:rsidRDefault="000C0BBD" w:rsidP="0043639F">
      <w:r>
        <w:separator/>
      </w:r>
    </w:p>
  </w:endnote>
  <w:endnote w:type="continuationSeparator" w:id="0">
    <w:p w:rsidR="000C0BBD" w:rsidRDefault="000C0BBD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7A7C88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EE547D">
          <w:rPr>
            <w:noProof/>
          </w:rPr>
          <w:t>3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BBD" w:rsidRDefault="000C0BBD" w:rsidP="0043639F">
      <w:r>
        <w:separator/>
      </w:r>
    </w:p>
  </w:footnote>
  <w:footnote w:type="continuationSeparator" w:id="0">
    <w:p w:rsidR="000C0BBD" w:rsidRDefault="000C0BBD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1"/>
  </w:num>
  <w:num w:numId="5">
    <w:abstractNumId w:val="2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2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26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34"/>
  </w:num>
  <w:num w:numId="30">
    <w:abstractNumId w:val="8"/>
  </w:num>
  <w:num w:numId="31">
    <w:abstractNumId w:val="30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0BBD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70424D"/>
    <w:rsid w:val="00705679"/>
    <w:rsid w:val="00711F8F"/>
    <w:rsid w:val="00712E4F"/>
    <w:rsid w:val="007269C4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A7C88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0B439-1B20-4B71-A516-FB7934CE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Karolina Breziuk</cp:lastModifiedBy>
  <cp:revision>106</cp:revision>
  <cp:lastPrinted>2018-09-01T09:10:00Z</cp:lastPrinted>
  <dcterms:created xsi:type="dcterms:W3CDTF">2018-07-26T13:32:00Z</dcterms:created>
  <dcterms:modified xsi:type="dcterms:W3CDTF">2018-10-01T08:17:00Z</dcterms:modified>
</cp:coreProperties>
</file>