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73E1F" w14:textId="450AD99F" w:rsidR="00645082" w:rsidRPr="00234FE2" w:rsidRDefault="00645082" w:rsidP="00645082">
      <w:pPr>
        <w:pStyle w:val="Nagwek2"/>
        <w:rPr>
          <w:rFonts w:ascii="Times New Roman" w:hAnsi="Times New Roman" w:cs="Times New Roman"/>
          <w:i/>
          <w:iCs/>
          <w:color w:val="auto"/>
          <w:sz w:val="22"/>
          <w:szCs w:val="22"/>
        </w:rPr>
      </w:pPr>
      <w:bookmarkStart w:id="0" w:name="_Hlk219454151"/>
      <w:r w:rsidRPr="00234FE2">
        <w:rPr>
          <w:rFonts w:ascii="Times New Roman" w:hAnsi="Times New Roman" w:cs="Times New Roman"/>
          <w:i/>
          <w:iCs/>
          <w:color w:val="auto"/>
          <w:sz w:val="22"/>
          <w:szCs w:val="22"/>
        </w:rPr>
        <w:t>OR .0012.2.</w:t>
      </w:r>
      <w:r w:rsidR="00BE7BB3">
        <w:rPr>
          <w:rFonts w:ascii="Times New Roman" w:hAnsi="Times New Roman" w:cs="Times New Roman"/>
          <w:i/>
          <w:iCs/>
          <w:color w:val="auto"/>
          <w:sz w:val="22"/>
          <w:szCs w:val="22"/>
        </w:rPr>
        <w:t>7</w:t>
      </w:r>
      <w:r w:rsidRPr="00234FE2">
        <w:rPr>
          <w:rFonts w:ascii="Times New Roman" w:hAnsi="Times New Roman" w:cs="Times New Roman"/>
          <w:i/>
          <w:iCs/>
          <w:color w:val="auto"/>
          <w:sz w:val="22"/>
          <w:szCs w:val="22"/>
        </w:rPr>
        <w:t>.2026</w:t>
      </w:r>
    </w:p>
    <w:p w14:paraId="1E5726E5" w14:textId="1B13BBA5" w:rsidR="00645082" w:rsidRPr="007928F3" w:rsidRDefault="00645082" w:rsidP="00645082">
      <w:pPr>
        <w:jc w:val="center"/>
        <w:rPr>
          <w:b/>
          <w:bCs/>
          <w:sz w:val="28"/>
          <w:szCs w:val="28"/>
        </w:rPr>
      </w:pPr>
      <w:r w:rsidRPr="007928F3">
        <w:rPr>
          <w:b/>
          <w:bCs/>
          <w:sz w:val="28"/>
          <w:szCs w:val="28"/>
        </w:rPr>
        <w:t>PROTOKÓŁ NR 18/2026</w:t>
      </w:r>
    </w:p>
    <w:p w14:paraId="107BEDF2" w14:textId="77777777" w:rsidR="00645082" w:rsidRPr="007928F3" w:rsidRDefault="00645082" w:rsidP="00645082">
      <w:pPr>
        <w:jc w:val="center"/>
        <w:rPr>
          <w:sz w:val="28"/>
          <w:szCs w:val="28"/>
        </w:rPr>
      </w:pPr>
    </w:p>
    <w:p w14:paraId="7D640CB7" w14:textId="77777777" w:rsidR="00645082" w:rsidRPr="007928F3" w:rsidRDefault="00645082" w:rsidP="00645082">
      <w:pPr>
        <w:jc w:val="center"/>
        <w:rPr>
          <w:b/>
          <w:bCs/>
          <w:sz w:val="28"/>
          <w:szCs w:val="28"/>
        </w:rPr>
      </w:pPr>
      <w:r w:rsidRPr="007928F3">
        <w:rPr>
          <w:b/>
          <w:bCs/>
          <w:sz w:val="28"/>
          <w:szCs w:val="28"/>
        </w:rPr>
        <w:t xml:space="preserve">z posiedzenia Komisji Skarg, Wniosków i Petycji </w:t>
      </w:r>
    </w:p>
    <w:p w14:paraId="0248C457" w14:textId="68442AFF" w:rsidR="00645082" w:rsidRPr="007928F3" w:rsidRDefault="00645082" w:rsidP="00645082">
      <w:pPr>
        <w:jc w:val="center"/>
        <w:rPr>
          <w:b/>
          <w:bCs/>
          <w:sz w:val="28"/>
          <w:szCs w:val="28"/>
        </w:rPr>
      </w:pPr>
      <w:r w:rsidRPr="007928F3">
        <w:rPr>
          <w:b/>
          <w:bCs/>
          <w:sz w:val="28"/>
          <w:szCs w:val="28"/>
        </w:rPr>
        <w:t>Rady Miejskiej w Reszlu, które odbyło się w dniu 21 września 2026 roku</w:t>
      </w:r>
    </w:p>
    <w:bookmarkEnd w:id="0"/>
    <w:p w14:paraId="3CA0FAD3" w14:textId="77777777" w:rsidR="00645082" w:rsidRPr="00234FE2" w:rsidRDefault="00645082" w:rsidP="00645082">
      <w:pPr>
        <w:jc w:val="center"/>
        <w:rPr>
          <w:b/>
          <w:bCs/>
        </w:rPr>
      </w:pPr>
    </w:p>
    <w:p w14:paraId="06C3337F" w14:textId="77777777" w:rsidR="00645082" w:rsidRPr="00234FE2" w:rsidRDefault="00645082" w:rsidP="00645082">
      <w:pPr>
        <w:jc w:val="center"/>
        <w:rPr>
          <w:b/>
          <w:bCs/>
        </w:rPr>
      </w:pPr>
    </w:p>
    <w:p w14:paraId="099B3428" w14:textId="306C665A" w:rsidR="00645082" w:rsidRPr="007928F3" w:rsidRDefault="00645082" w:rsidP="00645082">
      <w:pPr>
        <w:jc w:val="both"/>
        <w:rPr>
          <w:sz w:val="26"/>
          <w:szCs w:val="26"/>
          <w:u w:val="single"/>
        </w:rPr>
      </w:pPr>
      <w:r w:rsidRPr="007928F3">
        <w:rPr>
          <w:sz w:val="26"/>
          <w:szCs w:val="26"/>
        </w:rPr>
        <w:t xml:space="preserve">Obecni na posiedzeniu członkowie Komisji (4 osoby), oraz osoby zaproszone i zainteresowane tematyką posiedzenia - zgodnie z listą obecności załączoną do niniejszego protokołu (załącznik </w:t>
      </w:r>
      <w:r w:rsidRPr="007928F3">
        <w:rPr>
          <w:sz w:val="26"/>
          <w:szCs w:val="26"/>
          <w:u w:val="single"/>
        </w:rPr>
        <w:t>Nr 1).</w:t>
      </w:r>
    </w:p>
    <w:p w14:paraId="5679F34D" w14:textId="77777777" w:rsidR="00645082" w:rsidRPr="007928F3" w:rsidRDefault="00645082" w:rsidP="00645082">
      <w:pPr>
        <w:jc w:val="both"/>
        <w:rPr>
          <w:sz w:val="26"/>
          <w:szCs w:val="26"/>
        </w:rPr>
      </w:pPr>
    </w:p>
    <w:p w14:paraId="55A17B69" w14:textId="7CF17748" w:rsidR="00645082" w:rsidRPr="007928F3" w:rsidRDefault="00645082" w:rsidP="00645082">
      <w:pPr>
        <w:jc w:val="both"/>
        <w:rPr>
          <w:sz w:val="26"/>
          <w:szCs w:val="26"/>
        </w:rPr>
      </w:pPr>
      <w:r w:rsidRPr="007928F3">
        <w:rPr>
          <w:sz w:val="26"/>
          <w:szCs w:val="26"/>
        </w:rPr>
        <w:t xml:space="preserve">Posiedzeniu przewodniczył </w:t>
      </w:r>
      <w:r w:rsidRPr="007928F3">
        <w:rPr>
          <w:b/>
          <w:bCs/>
          <w:i/>
          <w:iCs/>
          <w:sz w:val="26"/>
          <w:szCs w:val="26"/>
        </w:rPr>
        <w:t>Pan Grzegorz  Jaruga  – Przewodniczący Komisji Skarg</w:t>
      </w:r>
      <w:r w:rsidRPr="007928F3">
        <w:rPr>
          <w:sz w:val="26"/>
          <w:szCs w:val="26"/>
        </w:rPr>
        <w:t xml:space="preserve">, </w:t>
      </w:r>
      <w:r w:rsidRPr="007928F3">
        <w:rPr>
          <w:b/>
          <w:bCs/>
          <w:sz w:val="26"/>
          <w:szCs w:val="26"/>
        </w:rPr>
        <w:t>Wniosków i Petycji,</w:t>
      </w:r>
      <w:r w:rsidRPr="007928F3">
        <w:rPr>
          <w:sz w:val="26"/>
          <w:szCs w:val="26"/>
        </w:rPr>
        <w:t xml:space="preserve"> który powitał zebranych i stwierdził, że jest niezbędne quorum do podejmowania prawomocnych decyzji. </w:t>
      </w:r>
    </w:p>
    <w:p w14:paraId="0BCF5241" w14:textId="77777777" w:rsidR="007928F3" w:rsidRPr="007928F3" w:rsidRDefault="007928F3" w:rsidP="00645082">
      <w:pPr>
        <w:jc w:val="both"/>
        <w:rPr>
          <w:sz w:val="26"/>
          <w:szCs w:val="26"/>
        </w:rPr>
      </w:pPr>
    </w:p>
    <w:p w14:paraId="2F083BC5" w14:textId="7151E5D9" w:rsidR="00645082" w:rsidRPr="007928F3" w:rsidRDefault="00645082" w:rsidP="00645082">
      <w:pPr>
        <w:jc w:val="both"/>
        <w:rPr>
          <w:i/>
          <w:iCs/>
          <w:sz w:val="26"/>
          <w:szCs w:val="26"/>
        </w:rPr>
      </w:pPr>
      <w:r w:rsidRPr="007928F3">
        <w:rPr>
          <w:i/>
          <w:iCs/>
          <w:sz w:val="26"/>
          <w:szCs w:val="26"/>
        </w:rPr>
        <w:t>Na wstępie odczytał wiadomość emailową przesłaną  przez Autorkę rozpatrywanych skarg – P.</w:t>
      </w:r>
      <w:r w:rsidR="00145604" w:rsidRPr="007928F3">
        <w:rPr>
          <w:i/>
          <w:iCs/>
          <w:sz w:val="26"/>
          <w:szCs w:val="26"/>
        </w:rPr>
        <w:t> </w:t>
      </w:r>
      <w:r w:rsidRPr="007928F3">
        <w:rPr>
          <w:i/>
          <w:iCs/>
          <w:sz w:val="26"/>
          <w:szCs w:val="26"/>
        </w:rPr>
        <w:t xml:space="preserve">Agnieszkę Paprota – Sołtysa Sołectwa Siemki informującą o tym, iż nie weźmie udziału w posiedzeniu z przyczyn podanych w załączonym mailu </w:t>
      </w:r>
      <w:r w:rsidR="007928F3">
        <w:rPr>
          <w:i/>
          <w:iCs/>
          <w:sz w:val="26"/>
          <w:szCs w:val="26"/>
        </w:rPr>
        <w:t>(Załącznik Nr 2)</w:t>
      </w:r>
    </w:p>
    <w:p w14:paraId="39A10217" w14:textId="77777777" w:rsidR="00E978E4" w:rsidRPr="007928F3" w:rsidRDefault="00E978E4" w:rsidP="00645082">
      <w:pPr>
        <w:jc w:val="both"/>
        <w:rPr>
          <w:b/>
          <w:bCs/>
          <w:sz w:val="26"/>
          <w:szCs w:val="26"/>
        </w:rPr>
      </w:pPr>
    </w:p>
    <w:p w14:paraId="69E9B920" w14:textId="00362E76" w:rsidR="00645082" w:rsidRPr="007928F3" w:rsidRDefault="00645082" w:rsidP="00645082">
      <w:pPr>
        <w:jc w:val="both"/>
        <w:rPr>
          <w:b/>
          <w:bCs/>
          <w:sz w:val="26"/>
          <w:szCs w:val="26"/>
        </w:rPr>
      </w:pPr>
      <w:r w:rsidRPr="007928F3">
        <w:rPr>
          <w:b/>
          <w:bCs/>
          <w:sz w:val="26"/>
          <w:szCs w:val="26"/>
        </w:rPr>
        <w:t>Ad.2.</w:t>
      </w:r>
    </w:p>
    <w:p w14:paraId="466FE22E" w14:textId="77777777" w:rsidR="00645082" w:rsidRDefault="00645082" w:rsidP="00645082">
      <w:pPr>
        <w:ind w:left="426" w:hanging="426"/>
        <w:jc w:val="both"/>
        <w:rPr>
          <w:sz w:val="26"/>
          <w:szCs w:val="26"/>
        </w:rPr>
      </w:pPr>
      <w:r w:rsidRPr="007928F3">
        <w:rPr>
          <w:b/>
          <w:bCs/>
          <w:sz w:val="26"/>
          <w:szCs w:val="26"/>
        </w:rPr>
        <w:t xml:space="preserve">Przewodniczący posiedzenia – </w:t>
      </w:r>
      <w:r w:rsidRPr="007928F3">
        <w:rPr>
          <w:sz w:val="26"/>
          <w:szCs w:val="26"/>
        </w:rPr>
        <w:t xml:space="preserve">odczytał proponowany poniższy porządek : </w:t>
      </w:r>
    </w:p>
    <w:p w14:paraId="481CDD60" w14:textId="77777777" w:rsidR="007928F3" w:rsidRPr="007928F3" w:rsidRDefault="007928F3" w:rsidP="00645082">
      <w:pPr>
        <w:ind w:left="426" w:hanging="426"/>
        <w:jc w:val="both"/>
        <w:rPr>
          <w:sz w:val="26"/>
          <w:szCs w:val="26"/>
        </w:rPr>
      </w:pPr>
    </w:p>
    <w:p w14:paraId="4D44EB95" w14:textId="77777777" w:rsidR="00645082" w:rsidRPr="007928F3" w:rsidRDefault="00645082" w:rsidP="00645082">
      <w:pPr>
        <w:ind w:left="426" w:hanging="426"/>
        <w:jc w:val="both"/>
        <w:rPr>
          <w:b/>
          <w:sz w:val="26"/>
          <w:szCs w:val="26"/>
        </w:rPr>
      </w:pPr>
      <w:r w:rsidRPr="007928F3">
        <w:rPr>
          <w:b/>
          <w:sz w:val="26"/>
          <w:szCs w:val="26"/>
        </w:rPr>
        <w:t xml:space="preserve">Proponowany porządek posiedzenia: </w:t>
      </w:r>
    </w:p>
    <w:p w14:paraId="680E8A0B" w14:textId="77777777" w:rsidR="00645082" w:rsidRPr="007928F3" w:rsidRDefault="00645082" w:rsidP="00645082">
      <w:pPr>
        <w:pStyle w:val="Nagwek2"/>
        <w:numPr>
          <w:ilvl w:val="0"/>
          <w:numId w:val="1"/>
        </w:numPr>
        <w:tabs>
          <w:tab w:val="clear" w:pos="720"/>
          <w:tab w:val="num" w:pos="360"/>
        </w:tabs>
        <w:ind w:left="0" w:firstLine="0"/>
        <w:rPr>
          <w:rFonts w:ascii="Times New Roman" w:hAnsi="Times New Roman" w:cs="Times New Roman"/>
          <w:color w:val="auto"/>
          <w:sz w:val="26"/>
          <w:szCs w:val="26"/>
        </w:rPr>
      </w:pPr>
      <w:r w:rsidRPr="007928F3">
        <w:rPr>
          <w:rFonts w:ascii="Times New Roman" w:hAnsi="Times New Roman" w:cs="Times New Roman"/>
          <w:color w:val="auto"/>
          <w:sz w:val="26"/>
          <w:szCs w:val="26"/>
        </w:rPr>
        <w:t>Otwarcie posiedzenia.</w:t>
      </w:r>
    </w:p>
    <w:p w14:paraId="10D2BCD0" w14:textId="77777777" w:rsidR="00645082" w:rsidRPr="007928F3" w:rsidRDefault="00645082" w:rsidP="00645082">
      <w:pPr>
        <w:pStyle w:val="Nagwek2"/>
        <w:numPr>
          <w:ilvl w:val="0"/>
          <w:numId w:val="1"/>
        </w:numPr>
        <w:tabs>
          <w:tab w:val="clear" w:pos="720"/>
          <w:tab w:val="num" w:pos="360"/>
        </w:tabs>
        <w:ind w:left="0" w:firstLine="0"/>
        <w:rPr>
          <w:rFonts w:ascii="Times New Roman" w:hAnsi="Times New Roman" w:cs="Times New Roman"/>
          <w:color w:val="auto"/>
          <w:sz w:val="26"/>
          <w:szCs w:val="26"/>
        </w:rPr>
      </w:pPr>
      <w:r w:rsidRPr="007928F3">
        <w:rPr>
          <w:rFonts w:ascii="Times New Roman" w:hAnsi="Times New Roman" w:cs="Times New Roman"/>
          <w:color w:val="auto"/>
          <w:sz w:val="26"/>
          <w:szCs w:val="26"/>
        </w:rPr>
        <w:t>Przyjęcie porządku posiedzenia.</w:t>
      </w:r>
    </w:p>
    <w:p w14:paraId="7FA231DA" w14:textId="77777777" w:rsidR="00645082" w:rsidRPr="007928F3" w:rsidRDefault="00645082" w:rsidP="00645082">
      <w:pPr>
        <w:pStyle w:val="Nagwek2"/>
        <w:numPr>
          <w:ilvl w:val="0"/>
          <w:numId w:val="1"/>
        </w:numPr>
        <w:tabs>
          <w:tab w:val="clear" w:pos="720"/>
          <w:tab w:val="num" w:pos="360"/>
        </w:tabs>
        <w:ind w:left="0" w:firstLine="0"/>
        <w:rPr>
          <w:rFonts w:ascii="Times New Roman" w:hAnsi="Times New Roman" w:cs="Times New Roman"/>
          <w:color w:val="auto"/>
          <w:sz w:val="26"/>
          <w:szCs w:val="26"/>
        </w:rPr>
      </w:pPr>
      <w:r w:rsidRPr="007928F3">
        <w:rPr>
          <w:rFonts w:ascii="Times New Roman" w:hAnsi="Times New Roman" w:cs="Times New Roman"/>
          <w:color w:val="auto"/>
          <w:sz w:val="26"/>
          <w:szCs w:val="26"/>
        </w:rPr>
        <w:t>Przyjęcie protokołu z poprzedniego posiedzenia.</w:t>
      </w:r>
    </w:p>
    <w:p w14:paraId="0C5F848A" w14:textId="0965C21A" w:rsidR="00645082" w:rsidRPr="007928F3" w:rsidRDefault="00BE7BB3" w:rsidP="00645082">
      <w:pPr>
        <w:pStyle w:val="Nagwek2"/>
        <w:numPr>
          <w:ilvl w:val="0"/>
          <w:numId w:val="1"/>
        </w:numPr>
        <w:tabs>
          <w:tab w:val="clear" w:pos="720"/>
          <w:tab w:val="num" w:pos="360"/>
        </w:tabs>
        <w:ind w:left="0" w:firstLine="0"/>
        <w:rPr>
          <w:rFonts w:ascii="Times New Roman" w:hAnsi="Times New Roman" w:cs="Times New Roman"/>
          <w:color w:val="auto"/>
          <w:sz w:val="26"/>
          <w:szCs w:val="26"/>
        </w:rPr>
      </w:pPr>
      <w:r w:rsidRPr="007928F3">
        <w:rPr>
          <w:rFonts w:ascii="Times New Roman" w:hAnsi="Times New Roman" w:cs="Times New Roman"/>
          <w:color w:val="auto"/>
          <w:sz w:val="26"/>
          <w:szCs w:val="26"/>
        </w:rPr>
        <w:t>Ciąg dalszy r</w:t>
      </w:r>
      <w:r w:rsidR="00645082" w:rsidRPr="007928F3">
        <w:rPr>
          <w:rFonts w:ascii="Times New Roman" w:hAnsi="Times New Roman" w:cs="Times New Roman"/>
          <w:color w:val="auto"/>
          <w:sz w:val="26"/>
          <w:szCs w:val="26"/>
        </w:rPr>
        <w:t>ozpatrzeni</w:t>
      </w:r>
      <w:r w:rsidRPr="007928F3">
        <w:rPr>
          <w:rFonts w:ascii="Times New Roman" w:hAnsi="Times New Roman" w:cs="Times New Roman"/>
          <w:color w:val="auto"/>
          <w:sz w:val="26"/>
          <w:szCs w:val="26"/>
        </w:rPr>
        <w:t>a</w:t>
      </w:r>
      <w:r w:rsidR="00645082" w:rsidRPr="007928F3">
        <w:rPr>
          <w:rFonts w:ascii="Times New Roman" w:hAnsi="Times New Roman" w:cs="Times New Roman"/>
          <w:color w:val="auto"/>
          <w:sz w:val="26"/>
          <w:szCs w:val="26"/>
        </w:rPr>
        <w:t xml:space="preserve"> skarg na Burmistrza Reszla zawartych w pismach:</w:t>
      </w:r>
      <w:r w:rsidR="00645082" w:rsidRPr="007928F3">
        <w:rPr>
          <w:rFonts w:ascii="Times New Roman" w:hAnsi="Times New Roman" w:cs="Times New Roman"/>
          <w:color w:val="auto"/>
          <w:sz w:val="26"/>
          <w:szCs w:val="26"/>
        </w:rPr>
        <w:br/>
        <w:t xml:space="preserve">- z dn. 29.06.2026r, </w:t>
      </w:r>
    </w:p>
    <w:p w14:paraId="476C5DDA" w14:textId="77777777" w:rsidR="00645082" w:rsidRPr="007928F3" w:rsidRDefault="00645082" w:rsidP="00645082">
      <w:pPr>
        <w:pStyle w:val="Nagwek2"/>
        <w:rPr>
          <w:rFonts w:ascii="Times New Roman" w:hAnsi="Times New Roman" w:cs="Times New Roman"/>
          <w:color w:val="auto"/>
          <w:sz w:val="26"/>
          <w:szCs w:val="26"/>
        </w:rPr>
      </w:pPr>
      <w:r w:rsidRPr="007928F3">
        <w:rPr>
          <w:rFonts w:ascii="Times New Roman" w:hAnsi="Times New Roman" w:cs="Times New Roman"/>
          <w:color w:val="auto"/>
          <w:sz w:val="26"/>
          <w:szCs w:val="26"/>
        </w:rPr>
        <w:t xml:space="preserve">           - z dn. 06.07.2026r,</w:t>
      </w:r>
    </w:p>
    <w:p w14:paraId="2359451F" w14:textId="77777777" w:rsidR="00645082" w:rsidRPr="007928F3" w:rsidRDefault="00645082" w:rsidP="00645082">
      <w:pPr>
        <w:pStyle w:val="Nagwek2"/>
        <w:rPr>
          <w:rFonts w:ascii="Times New Roman" w:hAnsi="Times New Roman" w:cs="Times New Roman"/>
          <w:color w:val="auto"/>
          <w:sz w:val="26"/>
          <w:szCs w:val="26"/>
        </w:rPr>
      </w:pPr>
      <w:r w:rsidRPr="007928F3">
        <w:rPr>
          <w:rFonts w:ascii="Times New Roman" w:hAnsi="Times New Roman" w:cs="Times New Roman"/>
          <w:color w:val="auto"/>
          <w:sz w:val="26"/>
          <w:szCs w:val="26"/>
        </w:rPr>
        <w:t xml:space="preserve">           - z dn. 31.07.2026r, </w:t>
      </w:r>
    </w:p>
    <w:p w14:paraId="32BD7055" w14:textId="77777777" w:rsidR="00645082" w:rsidRPr="007928F3" w:rsidRDefault="00645082" w:rsidP="00645082">
      <w:pPr>
        <w:pStyle w:val="Nagwek2"/>
        <w:rPr>
          <w:rFonts w:ascii="Times New Roman" w:hAnsi="Times New Roman" w:cs="Times New Roman"/>
          <w:color w:val="auto"/>
          <w:sz w:val="26"/>
          <w:szCs w:val="26"/>
        </w:rPr>
      </w:pPr>
      <w:r w:rsidRPr="007928F3">
        <w:rPr>
          <w:rFonts w:ascii="Times New Roman" w:hAnsi="Times New Roman" w:cs="Times New Roman"/>
          <w:color w:val="auto"/>
          <w:sz w:val="26"/>
          <w:szCs w:val="26"/>
        </w:rPr>
        <w:t xml:space="preserve">           - z dn. 03.08.2026r,</w:t>
      </w:r>
    </w:p>
    <w:p w14:paraId="288B3DF4" w14:textId="77777777" w:rsidR="00645082" w:rsidRPr="007928F3" w:rsidRDefault="00645082" w:rsidP="00645082">
      <w:pPr>
        <w:pStyle w:val="Nagwek2"/>
        <w:numPr>
          <w:ilvl w:val="0"/>
          <w:numId w:val="1"/>
        </w:numPr>
        <w:tabs>
          <w:tab w:val="clear" w:pos="720"/>
          <w:tab w:val="num" w:pos="360"/>
        </w:tabs>
        <w:ind w:left="0" w:firstLine="0"/>
        <w:rPr>
          <w:rFonts w:ascii="Times New Roman" w:hAnsi="Times New Roman" w:cs="Times New Roman"/>
          <w:color w:val="auto"/>
          <w:sz w:val="26"/>
          <w:szCs w:val="26"/>
        </w:rPr>
      </w:pPr>
      <w:r w:rsidRPr="007928F3">
        <w:rPr>
          <w:rFonts w:ascii="Times New Roman" w:hAnsi="Times New Roman" w:cs="Times New Roman"/>
          <w:color w:val="auto"/>
          <w:sz w:val="26"/>
          <w:szCs w:val="26"/>
        </w:rPr>
        <w:t>Sprawy różne.</w:t>
      </w:r>
    </w:p>
    <w:p w14:paraId="00D481A7" w14:textId="77777777" w:rsidR="00645082" w:rsidRPr="007928F3" w:rsidRDefault="00645082" w:rsidP="00645082">
      <w:pPr>
        <w:pStyle w:val="Nagwek2"/>
        <w:numPr>
          <w:ilvl w:val="0"/>
          <w:numId w:val="1"/>
        </w:numPr>
        <w:tabs>
          <w:tab w:val="clear" w:pos="720"/>
          <w:tab w:val="num" w:pos="360"/>
        </w:tabs>
        <w:ind w:left="0" w:firstLine="0"/>
        <w:rPr>
          <w:rFonts w:ascii="Times New Roman" w:hAnsi="Times New Roman" w:cs="Times New Roman"/>
          <w:color w:val="auto"/>
          <w:sz w:val="26"/>
          <w:szCs w:val="26"/>
        </w:rPr>
      </w:pPr>
      <w:r w:rsidRPr="007928F3">
        <w:rPr>
          <w:rFonts w:ascii="Times New Roman" w:hAnsi="Times New Roman" w:cs="Times New Roman"/>
          <w:color w:val="auto"/>
          <w:sz w:val="26"/>
          <w:szCs w:val="26"/>
        </w:rPr>
        <w:t>Zamknięcie posiedzenia.</w:t>
      </w:r>
    </w:p>
    <w:p w14:paraId="737E8622" w14:textId="77777777" w:rsidR="00645082" w:rsidRPr="007928F3" w:rsidRDefault="00645082" w:rsidP="00645082">
      <w:pPr>
        <w:pStyle w:val="Default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57ECB578" w14:textId="40C0CF9A" w:rsidR="00645082" w:rsidRPr="007928F3" w:rsidRDefault="00645082" w:rsidP="00645082">
      <w:pPr>
        <w:pStyle w:val="Default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7928F3">
        <w:rPr>
          <w:rFonts w:ascii="Times New Roman" w:hAnsi="Times New Roman" w:cs="Times New Roman"/>
          <w:bCs/>
          <w:i/>
          <w:sz w:val="26"/>
          <w:szCs w:val="26"/>
        </w:rPr>
        <w:t xml:space="preserve">Proponowany porządek posiedzenia  przyjęto w głosowaniu jednogłośnie, </w:t>
      </w:r>
      <w:r w:rsidR="00F82EAE" w:rsidRPr="007928F3">
        <w:rPr>
          <w:rFonts w:ascii="Times New Roman" w:hAnsi="Times New Roman" w:cs="Times New Roman"/>
          <w:bCs/>
          <w:i/>
          <w:sz w:val="26"/>
          <w:szCs w:val="26"/>
        </w:rPr>
        <w:t>4</w:t>
      </w:r>
      <w:r w:rsidRPr="007928F3">
        <w:rPr>
          <w:rFonts w:ascii="Times New Roman" w:hAnsi="Times New Roman" w:cs="Times New Roman"/>
          <w:bCs/>
          <w:i/>
          <w:sz w:val="26"/>
          <w:szCs w:val="26"/>
        </w:rPr>
        <w:t>-za, 0-przeciw, 0-wstrzym.</w:t>
      </w:r>
    </w:p>
    <w:p w14:paraId="2EFAB05C" w14:textId="77777777" w:rsidR="00645082" w:rsidRPr="007928F3" w:rsidRDefault="00645082" w:rsidP="00645082">
      <w:pPr>
        <w:pStyle w:val="Default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624C853F" w14:textId="77777777" w:rsidR="00645082" w:rsidRPr="007928F3" w:rsidRDefault="00645082" w:rsidP="00645082">
      <w:pPr>
        <w:pStyle w:val="Default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928F3">
        <w:rPr>
          <w:rFonts w:ascii="Times New Roman" w:hAnsi="Times New Roman" w:cs="Times New Roman"/>
          <w:b/>
          <w:i/>
          <w:sz w:val="26"/>
          <w:szCs w:val="26"/>
        </w:rPr>
        <w:t>Ad. 3.</w:t>
      </w:r>
    </w:p>
    <w:p w14:paraId="2CA0BB32" w14:textId="3BD77E77" w:rsidR="00645082" w:rsidRPr="007928F3" w:rsidRDefault="00645082" w:rsidP="00645082">
      <w:pPr>
        <w:pStyle w:val="Bezodstpw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928F3">
        <w:rPr>
          <w:rFonts w:ascii="Times New Roman" w:hAnsi="Times New Roman" w:cs="Times New Roman"/>
          <w:i/>
          <w:sz w:val="26"/>
          <w:szCs w:val="26"/>
        </w:rPr>
        <w:t xml:space="preserve">Protokół Nr </w:t>
      </w:r>
      <w:r w:rsidR="00F82EAE" w:rsidRPr="007928F3">
        <w:rPr>
          <w:rFonts w:ascii="Times New Roman" w:hAnsi="Times New Roman" w:cs="Times New Roman"/>
          <w:i/>
          <w:sz w:val="26"/>
          <w:szCs w:val="26"/>
        </w:rPr>
        <w:t>17</w:t>
      </w:r>
      <w:r w:rsidRPr="007928F3">
        <w:rPr>
          <w:rFonts w:ascii="Times New Roman" w:hAnsi="Times New Roman" w:cs="Times New Roman"/>
          <w:i/>
          <w:sz w:val="26"/>
          <w:szCs w:val="26"/>
        </w:rPr>
        <w:t xml:space="preserve">/2026 z posiedzenia Komisji w dniu </w:t>
      </w:r>
      <w:r w:rsidR="00F82EAE" w:rsidRPr="007928F3">
        <w:rPr>
          <w:rFonts w:ascii="Times New Roman" w:hAnsi="Times New Roman" w:cs="Times New Roman"/>
          <w:i/>
          <w:sz w:val="26"/>
          <w:szCs w:val="26"/>
        </w:rPr>
        <w:t>1.09.</w:t>
      </w:r>
      <w:r w:rsidRPr="007928F3">
        <w:rPr>
          <w:rFonts w:ascii="Times New Roman" w:hAnsi="Times New Roman" w:cs="Times New Roman"/>
          <w:i/>
          <w:sz w:val="26"/>
          <w:szCs w:val="26"/>
        </w:rPr>
        <w:t xml:space="preserve">2026r. został przyjęty w głosowaniu </w:t>
      </w:r>
      <w:r w:rsidR="00F82EAE" w:rsidRPr="007928F3">
        <w:rPr>
          <w:rFonts w:ascii="Times New Roman" w:hAnsi="Times New Roman" w:cs="Times New Roman"/>
          <w:i/>
          <w:sz w:val="26"/>
          <w:szCs w:val="26"/>
        </w:rPr>
        <w:t>4</w:t>
      </w:r>
      <w:r w:rsidRPr="007928F3">
        <w:rPr>
          <w:rFonts w:ascii="Times New Roman" w:hAnsi="Times New Roman" w:cs="Times New Roman"/>
          <w:i/>
          <w:sz w:val="26"/>
          <w:szCs w:val="26"/>
        </w:rPr>
        <w:t xml:space="preserve">- za, 0-przeciw, 0-wstrzym. </w:t>
      </w:r>
    </w:p>
    <w:p w14:paraId="2D3A49ED" w14:textId="77777777" w:rsidR="00645082" w:rsidRPr="007928F3" w:rsidRDefault="00645082" w:rsidP="00645082">
      <w:pPr>
        <w:pStyle w:val="Default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0457A42E" w14:textId="77777777" w:rsidR="007928F3" w:rsidRDefault="007928F3" w:rsidP="00645082">
      <w:pPr>
        <w:pStyle w:val="Default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511950F5" w14:textId="77777777" w:rsidR="007928F3" w:rsidRDefault="007928F3" w:rsidP="00645082">
      <w:pPr>
        <w:pStyle w:val="Default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636A5C8E" w14:textId="77777777" w:rsidR="007928F3" w:rsidRDefault="007928F3" w:rsidP="00645082">
      <w:pPr>
        <w:pStyle w:val="Default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032DDFE" w14:textId="026D98F8" w:rsidR="00645082" w:rsidRPr="007928F3" w:rsidRDefault="00645082" w:rsidP="00645082">
      <w:pPr>
        <w:pStyle w:val="Default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928F3">
        <w:rPr>
          <w:rFonts w:ascii="Times New Roman" w:hAnsi="Times New Roman" w:cs="Times New Roman"/>
          <w:b/>
          <w:i/>
          <w:sz w:val="26"/>
          <w:szCs w:val="26"/>
        </w:rPr>
        <w:lastRenderedPageBreak/>
        <w:t xml:space="preserve">Ad.4. </w:t>
      </w:r>
    </w:p>
    <w:p w14:paraId="2A7B2B66" w14:textId="24A81479" w:rsidR="00645082" w:rsidRPr="00234FE2" w:rsidRDefault="00F82EAE" w:rsidP="00645082">
      <w:pPr>
        <w:pStyle w:val="Nagwek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Ciąg dalszy r</w:t>
      </w:r>
      <w:r w:rsidR="00645082" w:rsidRPr="00234FE2">
        <w:rPr>
          <w:rFonts w:ascii="Times New Roman" w:hAnsi="Times New Roman" w:cs="Times New Roman"/>
          <w:color w:val="auto"/>
          <w:sz w:val="24"/>
          <w:szCs w:val="24"/>
        </w:rPr>
        <w:t>ozpatrzeni</w:t>
      </w:r>
      <w:r w:rsidR="00964885">
        <w:rPr>
          <w:rFonts w:ascii="Times New Roman" w:hAnsi="Times New Roman" w:cs="Times New Roman"/>
          <w:color w:val="auto"/>
          <w:sz w:val="24"/>
          <w:szCs w:val="24"/>
        </w:rPr>
        <w:t xml:space="preserve">a </w:t>
      </w:r>
      <w:r w:rsidR="00645082" w:rsidRPr="00234FE2">
        <w:rPr>
          <w:rFonts w:ascii="Times New Roman" w:hAnsi="Times New Roman" w:cs="Times New Roman"/>
          <w:color w:val="auto"/>
          <w:sz w:val="24"/>
          <w:szCs w:val="24"/>
        </w:rPr>
        <w:t>skarg na Burmistrza Reszla zawartych w pismach:</w:t>
      </w:r>
      <w:r w:rsidR="00645082" w:rsidRPr="00234FE2">
        <w:rPr>
          <w:rFonts w:ascii="Times New Roman" w:hAnsi="Times New Roman" w:cs="Times New Roman"/>
          <w:color w:val="auto"/>
          <w:sz w:val="24"/>
          <w:szCs w:val="24"/>
        </w:rPr>
        <w:br/>
        <w:t xml:space="preserve">- z dn. 29.06.2026r, </w:t>
      </w:r>
    </w:p>
    <w:p w14:paraId="523C9E87" w14:textId="77777777" w:rsidR="00645082" w:rsidRPr="00234FE2" w:rsidRDefault="00645082" w:rsidP="00645082">
      <w:pPr>
        <w:pStyle w:val="Nagwek2"/>
        <w:rPr>
          <w:rFonts w:ascii="Times New Roman" w:hAnsi="Times New Roman" w:cs="Times New Roman"/>
          <w:color w:val="auto"/>
          <w:sz w:val="24"/>
          <w:szCs w:val="24"/>
        </w:rPr>
      </w:pPr>
      <w:r w:rsidRPr="00234FE2">
        <w:rPr>
          <w:rFonts w:ascii="Times New Roman" w:hAnsi="Times New Roman" w:cs="Times New Roman"/>
          <w:color w:val="auto"/>
          <w:sz w:val="24"/>
          <w:szCs w:val="24"/>
        </w:rPr>
        <w:t xml:space="preserve"> - z dn. 06.07.2026r,</w:t>
      </w:r>
    </w:p>
    <w:p w14:paraId="7A9A7CE7" w14:textId="77777777" w:rsidR="00645082" w:rsidRPr="00234FE2" w:rsidRDefault="00645082" w:rsidP="00645082">
      <w:pPr>
        <w:pStyle w:val="Nagwek2"/>
        <w:rPr>
          <w:rFonts w:ascii="Times New Roman" w:hAnsi="Times New Roman" w:cs="Times New Roman"/>
          <w:color w:val="auto"/>
          <w:sz w:val="24"/>
          <w:szCs w:val="24"/>
        </w:rPr>
      </w:pPr>
      <w:r w:rsidRPr="00234FE2">
        <w:rPr>
          <w:rFonts w:ascii="Times New Roman" w:hAnsi="Times New Roman" w:cs="Times New Roman"/>
          <w:color w:val="auto"/>
          <w:sz w:val="24"/>
          <w:szCs w:val="24"/>
        </w:rPr>
        <w:t xml:space="preserve"> - z dn. 31.07.2026r, </w:t>
      </w:r>
    </w:p>
    <w:p w14:paraId="13B69E49" w14:textId="77777777" w:rsidR="00645082" w:rsidRPr="00234FE2" w:rsidRDefault="00645082" w:rsidP="00645082">
      <w:pPr>
        <w:pStyle w:val="Nagwek2"/>
        <w:rPr>
          <w:rFonts w:ascii="Times New Roman" w:hAnsi="Times New Roman" w:cs="Times New Roman"/>
          <w:color w:val="auto"/>
          <w:sz w:val="24"/>
          <w:szCs w:val="24"/>
        </w:rPr>
      </w:pPr>
      <w:r w:rsidRPr="00234FE2">
        <w:rPr>
          <w:rFonts w:ascii="Times New Roman" w:hAnsi="Times New Roman" w:cs="Times New Roman"/>
          <w:color w:val="auto"/>
          <w:sz w:val="24"/>
          <w:szCs w:val="24"/>
        </w:rPr>
        <w:t xml:space="preserve"> - z dn. 03.08.2026r,</w:t>
      </w:r>
    </w:p>
    <w:p w14:paraId="5FE30D71" w14:textId="77777777" w:rsidR="00645082" w:rsidRPr="00234FE2" w:rsidRDefault="00645082" w:rsidP="00645082">
      <w:pPr>
        <w:pStyle w:val="Default"/>
        <w:rPr>
          <w:rFonts w:ascii="Times New Roman" w:hAnsi="Times New Roman" w:cs="Times New Roman"/>
          <w:b/>
          <w:i/>
        </w:rPr>
      </w:pPr>
    </w:p>
    <w:p w14:paraId="7168C4A5" w14:textId="2A696BD5" w:rsidR="007928F3" w:rsidRDefault="007928F3" w:rsidP="00645082">
      <w:pPr>
        <w:pStyle w:val="Default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046AD1">
        <w:rPr>
          <w:rFonts w:ascii="Times New Roman" w:hAnsi="Times New Roman" w:cs="Times New Roman"/>
          <w:b/>
          <w:bCs/>
          <w:i/>
          <w:sz w:val="26"/>
          <w:szCs w:val="26"/>
        </w:rPr>
        <w:t>Przewodniczący posiedzenia</w:t>
      </w:r>
      <w:r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– </w:t>
      </w:r>
      <w:r>
        <w:rPr>
          <w:rFonts w:ascii="Times New Roman" w:hAnsi="Times New Roman" w:cs="Times New Roman"/>
          <w:iCs/>
          <w:sz w:val="26"/>
          <w:szCs w:val="26"/>
        </w:rPr>
        <w:t>przypomniał zebranym ustalenia z posiedzenia Komisji w</w:t>
      </w:r>
      <w:r w:rsidR="00AA2208">
        <w:rPr>
          <w:rFonts w:ascii="Times New Roman" w:hAnsi="Times New Roman" w:cs="Times New Roman"/>
          <w:iCs/>
          <w:sz w:val="26"/>
          <w:szCs w:val="26"/>
        </w:rPr>
        <w:t> </w:t>
      </w:r>
      <w:r>
        <w:rPr>
          <w:rFonts w:ascii="Times New Roman" w:hAnsi="Times New Roman" w:cs="Times New Roman"/>
          <w:iCs/>
          <w:sz w:val="26"/>
          <w:szCs w:val="26"/>
        </w:rPr>
        <w:t>dniu 1września br. odczytał pismo wyjaśniające Burmistrza Reszla dot. zarzutów Skarżącej. Odczytał również opinię prawną</w:t>
      </w:r>
      <w:r w:rsidR="00AA2208">
        <w:rPr>
          <w:rFonts w:ascii="Times New Roman" w:hAnsi="Times New Roman" w:cs="Times New Roman"/>
          <w:iCs/>
          <w:sz w:val="26"/>
          <w:szCs w:val="26"/>
        </w:rPr>
        <w:t xml:space="preserve"> (załączoną do odpowiedzi)</w:t>
      </w:r>
      <w:r>
        <w:rPr>
          <w:rFonts w:ascii="Times New Roman" w:hAnsi="Times New Roman" w:cs="Times New Roman"/>
          <w:iCs/>
          <w:sz w:val="26"/>
          <w:szCs w:val="26"/>
        </w:rPr>
        <w:t xml:space="preserve"> dotyczącą zapytania, czy zastępca burmistrza, która jednocześnie pełniła funkcję wiceprezesa K</w:t>
      </w:r>
      <w:r w:rsidR="00AA2208">
        <w:rPr>
          <w:rFonts w:ascii="Times New Roman" w:hAnsi="Times New Roman" w:cs="Times New Roman"/>
          <w:iCs/>
          <w:sz w:val="26"/>
          <w:szCs w:val="26"/>
        </w:rPr>
        <w:t xml:space="preserve">ola </w:t>
      </w:r>
      <w:r>
        <w:rPr>
          <w:rFonts w:ascii="Times New Roman" w:hAnsi="Times New Roman" w:cs="Times New Roman"/>
          <w:iCs/>
          <w:sz w:val="26"/>
          <w:szCs w:val="26"/>
        </w:rPr>
        <w:t>G</w:t>
      </w:r>
      <w:r w:rsidR="00AA2208">
        <w:rPr>
          <w:rFonts w:ascii="Times New Roman" w:hAnsi="Times New Roman" w:cs="Times New Roman"/>
          <w:iCs/>
          <w:sz w:val="26"/>
          <w:szCs w:val="26"/>
        </w:rPr>
        <w:t xml:space="preserve">ospodyń </w:t>
      </w:r>
      <w:r>
        <w:rPr>
          <w:rFonts w:ascii="Times New Roman" w:hAnsi="Times New Roman" w:cs="Times New Roman"/>
          <w:iCs/>
          <w:sz w:val="26"/>
          <w:szCs w:val="26"/>
        </w:rPr>
        <w:t>W</w:t>
      </w:r>
      <w:r w:rsidR="00AA2208">
        <w:rPr>
          <w:rFonts w:ascii="Times New Roman" w:hAnsi="Times New Roman" w:cs="Times New Roman"/>
          <w:iCs/>
          <w:sz w:val="26"/>
          <w:szCs w:val="26"/>
        </w:rPr>
        <w:t>iejskich</w:t>
      </w:r>
      <w:r>
        <w:rPr>
          <w:rFonts w:ascii="Times New Roman" w:hAnsi="Times New Roman" w:cs="Times New Roman"/>
          <w:iCs/>
          <w:sz w:val="26"/>
          <w:szCs w:val="26"/>
        </w:rPr>
        <w:t xml:space="preserve"> w Pieckowie mogła reprezentować </w:t>
      </w:r>
      <w:r w:rsidRPr="007928F3">
        <w:rPr>
          <w:rFonts w:ascii="Times New Roman" w:hAnsi="Times New Roman" w:cs="Times New Roman"/>
          <w:iCs/>
          <w:sz w:val="26"/>
          <w:szCs w:val="26"/>
        </w:rPr>
        <w:t xml:space="preserve">Koło  przy zawieraniu umowy użyczenia </w:t>
      </w:r>
      <w:r>
        <w:rPr>
          <w:rFonts w:ascii="Times New Roman" w:hAnsi="Times New Roman" w:cs="Times New Roman"/>
          <w:iCs/>
          <w:sz w:val="26"/>
          <w:szCs w:val="26"/>
        </w:rPr>
        <w:t xml:space="preserve">nieruchomości stanowiącej własność Gminy Reszel na rzecz KGW w Pieckowie. </w:t>
      </w:r>
    </w:p>
    <w:p w14:paraId="483DEB0F" w14:textId="56574A96" w:rsidR="00AA2208" w:rsidRPr="007928F3" w:rsidRDefault="00AA2208" w:rsidP="00645082">
      <w:pPr>
        <w:pStyle w:val="Default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Odpowiedź Burmistrza wraz załącznikami stanowi </w:t>
      </w:r>
      <w:r w:rsidRPr="00AA2208">
        <w:rPr>
          <w:rFonts w:ascii="Times New Roman" w:hAnsi="Times New Roman" w:cs="Times New Roman"/>
          <w:iCs/>
          <w:sz w:val="26"/>
          <w:szCs w:val="26"/>
          <w:u w:val="single"/>
        </w:rPr>
        <w:t>załącznik Nr 3</w:t>
      </w:r>
      <w:r>
        <w:rPr>
          <w:rFonts w:ascii="Times New Roman" w:hAnsi="Times New Roman" w:cs="Times New Roman"/>
          <w:iCs/>
          <w:sz w:val="26"/>
          <w:szCs w:val="26"/>
        </w:rPr>
        <w:t xml:space="preserve"> do niniejszego protokołu. </w:t>
      </w:r>
    </w:p>
    <w:p w14:paraId="3183F153" w14:textId="77777777" w:rsidR="007928F3" w:rsidRDefault="007928F3" w:rsidP="00645082">
      <w:pPr>
        <w:pStyle w:val="Default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p w14:paraId="7B389EC0" w14:textId="4F5354B7" w:rsidR="00CA0245" w:rsidRPr="001D0EC3" w:rsidRDefault="00AA2208" w:rsidP="001D0EC3">
      <w:pPr>
        <w:pStyle w:val="Default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sz w:val="26"/>
          <w:szCs w:val="26"/>
        </w:rPr>
        <w:t xml:space="preserve">Przewodniczący posiedzenia – </w:t>
      </w:r>
      <w:r>
        <w:rPr>
          <w:rFonts w:ascii="Times New Roman" w:hAnsi="Times New Roman" w:cs="Times New Roman"/>
          <w:iCs/>
          <w:sz w:val="26"/>
          <w:szCs w:val="26"/>
        </w:rPr>
        <w:t>odczytał również wyjaśnienia P. Andrzeja Adamiak</w:t>
      </w:r>
      <w:r w:rsidR="00CA0245">
        <w:rPr>
          <w:rFonts w:ascii="Times New Roman" w:hAnsi="Times New Roman" w:cs="Times New Roman"/>
          <w:iCs/>
          <w:sz w:val="26"/>
          <w:szCs w:val="26"/>
        </w:rPr>
        <w:t>a</w:t>
      </w:r>
      <w:r>
        <w:rPr>
          <w:rFonts w:ascii="Times New Roman" w:hAnsi="Times New Roman" w:cs="Times New Roman"/>
          <w:iCs/>
          <w:sz w:val="26"/>
          <w:szCs w:val="26"/>
        </w:rPr>
        <w:t xml:space="preserve"> – Przewodniczącego Rady Miejskiej w Reszlu</w:t>
      </w:r>
      <w:r w:rsidR="001D0EC3">
        <w:rPr>
          <w:rFonts w:ascii="Times New Roman" w:hAnsi="Times New Roman" w:cs="Times New Roman"/>
          <w:iCs/>
          <w:sz w:val="26"/>
          <w:szCs w:val="26"/>
        </w:rPr>
        <w:t xml:space="preserve"> (</w:t>
      </w:r>
      <w:r w:rsidR="001D0EC3" w:rsidRPr="001D0EC3">
        <w:rPr>
          <w:rFonts w:ascii="Times New Roman" w:hAnsi="Times New Roman" w:cs="Times New Roman"/>
          <w:iCs/>
          <w:sz w:val="26"/>
          <w:szCs w:val="26"/>
          <w:u w:val="single"/>
        </w:rPr>
        <w:t>załącznik Nr 4</w:t>
      </w:r>
      <w:r w:rsidR="001D0EC3">
        <w:rPr>
          <w:rFonts w:ascii="Times New Roman" w:hAnsi="Times New Roman" w:cs="Times New Roman"/>
          <w:iCs/>
          <w:sz w:val="26"/>
          <w:szCs w:val="26"/>
        </w:rPr>
        <w:t xml:space="preserve"> do niniejszego protokołu.  </w:t>
      </w:r>
      <w:r w:rsidR="001D0EC3" w:rsidRPr="001D0EC3">
        <w:rPr>
          <w:rFonts w:ascii="Times New Roman" w:hAnsi="Times New Roman" w:cs="Times New Roman"/>
          <w:iCs/>
          <w:sz w:val="26"/>
          <w:szCs w:val="26"/>
        </w:rPr>
        <w:t>Wyjaśnienia d</w:t>
      </w:r>
      <w:r w:rsidR="00CA0245" w:rsidRPr="001D0EC3">
        <w:rPr>
          <w:rFonts w:ascii="Times New Roman" w:hAnsi="Times New Roman" w:cs="Times New Roman"/>
          <w:iCs/>
          <w:sz w:val="26"/>
          <w:szCs w:val="26"/>
        </w:rPr>
        <w:t>ot. zarzut</w:t>
      </w:r>
      <w:r w:rsidR="00D756DC">
        <w:rPr>
          <w:rFonts w:ascii="Times New Roman" w:hAnsi="Times New Roman" w:cs="Times New Roman"/>
          <w:iCs/>
          <w:sz w:val="26"/>
          <w:szCs w:val="26"/>
        </w:rPr>
        <w:t>ów</w:t>
      </w:r>
      <w:r w:rsidR="001D0EC3">
        <w:rPr>
          <w:rFonts w:ascii="Times New Roman" w:hAnsi="Times New Roman" w:cs="Times New Roman"/>
          <w:iCs/>
          <w:sz w:val="26"/>
          <w:szCs w:val="26"/>
        </w:rPr>
        <w:t xml:space="preserve">, na </w:t>
      </w:r>
      <w:r w:rsidR="00D756DC">
        <w:rPr>
          <w:rFonts w:ascii="Times New Roman" w:hAnsi="Times New Roman" w:cs="Times New Roman"/>
          <w:iCs/>
          <w:sz w:val="26"/>
          <w:szCs w:val="26"/>
        </w:rPr>
        <w:t>które</w:t>
      </w:r>
      <w:r w:rsidR="001D0EC3">
        <w:rPr>
          <w:rFonts w:ascii="Times New Roman" w:hAnsi="Times New Roman" w:cs="Times New Roman"/>
          <w:iCs/>
          <w:sz w:val="26"/>
          <w:szCs w:val="26"/>
        </w:rPr>
        <w:t xml:space="preserve"> udzielił wcześniej Skarżącej odpowiedzi. </w:t>
      </w:r>
    </w:p>
    <w:p w14:paraId="1BAD05B2" w14:textId="77777777" w:rsidR="001D0EC3" w:rsidRPr="001D0EC3" w:rsidRDefault="001D0EC3" w:rsidP="001D0EC3">
      <w:pPr>
        <w:pStyle w:val="Default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0C2987D0" w14:textId="589959F0" w:rsidR="001D0EC3" w:rsidRPr="00D756DC" w:rsidRDefault="001D0EC3" w:rsidP="00D756DC">
      <w:pPr>
        <w:spacing w:line="360" w:lineRule="auto"/>
        <w:jc w:val="both"/>
        <w:rPr>
          <w:b/>
          <w:i/>
          <w:color w:val="FF0000"/>
          <w:sz w:val="22"/>
          <w:szCs w:val="22"/>
        </w:rPr>
      </w:pPr>
      <w:r w:rsidRPr="00D756DC">
        <w:rPr>
          <w:i/>
          <w:sz w:val="22"/>
          <w:szCs w:val="22"/>
        </w:rPr>
        <w:t xml:space="preserve">1. </w:t>
      </w:r>
      <w:r w:rsidR="00CA0245" w:rsidRPr="00D756DC">
        <w:rPr>
          <w:i/>
          <w:sz w:val="22"/>
          <w:szCs w:val="22"/>
        </w:rPr>
        <w:t>Forsowani</w:t>
      </w:r>
      <w:r w:rsidR="00CA0245" w:rsidRPr="00D756DC">
        <w:rPr>
          <w:i/>
          <w:sz w:val="22"/>
          <w:szCs w:val="22"/>
        </w:rPr>
        <w:t>a</w:t>
      </w:r>
      <w:r w:rsidR="00CA0245" w:rsidRPr="00D756DC">
        <w:rPr>
          <w:i/>
          <w:sz w:val="22"/>
          <w:szCs w:val="22"/>
        </w:rPr>
        <w:t xml:space="preserve"> opinii Komisji Stałych „w ciemno" bez dowodów (Naruszenie art. 7 i art. 77 § 1 K.P.A.)Co wpisać: Przewodniczący Rady Andrzej Adamiak zwołał wspólne posiedzenie komisji na</w:t>
      </w:r>
      <w:r w:rsidRPr="00D756DC">
        <w:rPr>
          <w:i/>
          <w:sz w:val="22"/>
          <w:szCs w:val="22"/>
        </w:rPr>
        <w:t> </w:t>
      </w:r>
      <w:r w:rsidR="00CA0245" w:rsidRPr="00D756DC">
        <w:rPr>
          <w:i/>
          <w:sz w:val="22"/>
          <w:szCs w:val="22"/>
        </w:rPr>
        <w:t>22 czerwca 2026 r., aby radni wydali opinię w mojej sprawie, zanim urząd wydał mi dokumenty źródłowe (które odebrałam dopiero 25/29 czerwca). Złożyłam 19 czerwca wniosek o zdjęcie tego punktu z porządku obrad, a 26 czerwca oficjalny protest. Zmuszenie radnych do głosowania „w</w:t>
      </w:r>
      <w:r w:rsidRPr="00D756DC">
        <w:rPr>
          <w:i/>
          <w:sz w:val="22"/>
          <w:szCs w:val="22"/>
        </w:rPr>
        <w:t> </w:t>
      </w:r>
      <w:r w:rsidR="00CA0245" w:rsidRPr="00D756DC">
        <w:rPr>
          <w:i/>
          <w:sz w:val="22"/>
          <w:szCs w:val="22"/>
        </w:rPr>
        <w:t>ciemno", bez znajomości umów z Pieckowa, to rażące naruszenie zasady prawdy obiektywnej i urzędowa fikcja.</w:t>
      </w:r>
      <w:r w:rsidR="00D756DC" w:rsidRPr="00D756DC">
        <w:rPr>
          <w:b/>
          <w:i/>
          <w:color w:val="FF0000"/>
          <w:sz w:val="22"/>
          <w:szCs w:val="22"/>
        </w:rPr>
        <w:t xml:space="preserve"> </w:t>
      </w:r>
      <w:r w:rsidRPr="00D756DC">
        <w:rPr>
          <w:iCs/>
          <w:sz w:val="22"/>
          <w:szCs w:val="22"/>
        </w:rPr>
        <w:t xml:space="preserve">oraz </w:t>
      </w:r>
      <w:r w:rsidR="00CA0245" w:rsidRPr="00D756DC">
        <w:rPr>
          <w:i/>
          <w:sz w:val="22"/>
          <w:szCs w:val="22"/>
        </w:rPr>
        <w:t>Formalne i ustawowe wyczerpanie procedury ponaglenia na rażącą bezczynność Przewodniczącego Rady Miejskiej (Naruszenie art. 37 K.P.A.) Dowód (Załącznik nr 8): W dniu 30 czerwca 2026 r., wobec całkowitej bierności organu oraz faktu, iż ustawowy termin na załatwienie mojego wniosku z dnia 18 maja 2026 r. upłynął bezskutecznie w dniu 19 czerwca 2026 r., złożyłam w urzędzie oficjalne „PONAGLENIE na bezczynność i przewlekłe prowadzenie sprawy przez Przewodniczącego Rady Miejskiej w Reszlu", opatrzone czerwoną</w:t>
      </w:r>
      <w:r w:rsidRPr="00D756DC">
        <w:rPr>
          <w:i/>
          <w:sz w:val="22"/>
          <w:szCs w:val="22"/>
        </w:rPr>
        <w:t xml:space="preserve"> </w:t>
      </w:r>
      <w:r w:rsidRPr="00D756DC">
        <w:rPr>
          <w:i/>
          <w:sz w:val="22"/>
          <w:szCs w:val="22"/>
        </w:rPr>
        <w:t>pieczątką wpływu. ISTOTA BEZPRAWIA I ZŁEJ WIARY ORGANU: Złożenie tego dokumentu w trybie art. 37 § 1 K.P.A. stanowi formalne i prawne wykazanie, że Przewodniczący Rady Miejskiej Andrzej Adamiak dopuścił się rażącej bezczynności i przewlekłości. Szef Rady celowo unikał wydania mi pisemnej, merytorycznej odpowiedzi na pytania o dezinformację dotacyjną, działając z premedytacją, aby chronić interes polityczny Burmistrza i zataić problem przed sesją absolutoryjną. Skierowanie przeze mnie tego ponaglenia ostatecznie zamyka wewnętrzną drogę odwoławczą w gminie i w</w:t>
      </w:r>
      <w:r w:rsidRPr="00AC3CDB">
        <w:rPr>
          <w:i/>
        </w:rPr>
        <w:t xml:space="preserve"> </w:t>
      </w:r>
      <w:r w:rsidRPr="00D756DC">
        <w:rPr>
          <w:i/>
          <w:sz w:val="22"/>
          <w:szCs w:val="22"/>
        </w:rPr>
        <w:t>pełni uzasadnia konieczność podjęcia natychmiastowej interwencji nadzorczej przez Szanownego Pana Wojewodę.</w:t>
      </w:r>
    </w:p>
    <w:p w14:paraId="12C1F3F4" w14:textId="2BF4E133" w:rsidR="00CA0245" w:rsidRPr="00455FB1" w:rsidRDefault="00455FB1" w:rsidP="00645082">
      <w:pPr>
        <w:pStyle w:val="Default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55FB1">
        <w:rPr>
          <w:rFonts w:ascii="Times New Roman" w:hAnsi="Times New Roman" w:cs="Times New Roman"/>
          <w:iCs/>
          <w:sz w:val="26"/>
          <w:szCs w:val="26"/>
        </w:rPr>
        <w:t xml:space="preserve">Po dyskusji Członkowie komisji poszerzyli wypracowana opinię o wyjaśnienia opinia stanowi </w:t>
      </w:r>
      <w:r w:rsidRPr="00455FB1">
        <w:rPr>
          <w:rFonts w:ascii="Times New Roman" w:hAnsi="Times New Roman" w:cs="Times New Roman"/>
          <w:iCs/>
          <w:sz w:val="26"/>
          <w:szCs w:val="26"/>
          <w:u w:val="single"/>
        </w:rPr>
        <w:t>załącznik Nr 5</w:t>
      </w:r>
      <w:r>
        <w:rPr>
          <w:rFonts w:ascii="Times New Roman" w:hAnsi="Times New Roman" w:cs="Times New Roman"/>
          <w:iCs/>
          <w:sz w:val="26"/>
          <w:szCs w:val="26"/>
        </w:rPr>
        <w:t xml:space="preserve"> do protokołu. </w:t>
      </w:r>
    </w:p>
    <w:p w14:paraId="075E45CD" w14:textId="77777777" w:rsidR="00CA0245" w:rsidRDefault="00CA0245" w:rsidP="00645082">
      <w:pPr>
        <w:pStyle w:val="Default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p w14:paraId="4A7A94AE" w14:textId="77777777" w:rsidR="00CA0245" w:rsidRDefault="00CA0245" w:rsidP="00645082">
      <w:pPr>
        <w:pStyle w:val="Default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p w14:paraId="2487875D" w14:textId="731AE525" w:rsidR="00645082" w:rsidRPr="00046AD1" w:rsidRDefault="00645082" w:rsidP="00645082">
      <w:pPr>
        <w:pStyle w:val="Default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046AD1">
        <w:rPr>
          <w:rFonts w:ascii="Times New Roman" w:hAnsi="Times New Roman" w:cs="Times New Roman"/>
          <w:b/>
          <w:bCs/>
          <w:i/>
          <w:sz w:val="26"/>
          <w:szCs w:val="26"/>
        </w:rPr>
        <w:t>Przewodniczący posiedzenia</w:t>
      </w:r>
      <w:r w:rsidRPr="00046AD1">
        <w:rPr>
          <w:rFonts w:ascii="Times New Roman" w:hAnsi="Times New Roman" w:cs="Times New Roman"/>
          <w:i/>
          <w:sz w:val="26"/>
          <w:szCs w:val="26"/>
        </w:rPr>
        <w:t xml:space="preserve"> – </w:t>
      </w:r>
      <w:r w:rsidR="00F82EAE" w:rsidRPr="00046AD1">
        <w:rPr>
          <w:rFonts w:ascii="Times New Roman" w:hAnsi="Times New Roman" w:cs="Times New Roman"/>
          <w:iCs/>
          <w:sz w:val="26"/>
          <w:szCs w:val="26"/>
        </w:rPr>
        <w:t xml:space="preserve">poinformował, że zgodnie z ustaleniami z poprzedniego posiedzenia Komisji w dniu 1 września br. </w:t>
      </w:r>
      <w:r w:rsidR="002A4939" w:rsidRPr="00046AD1">
        <w:rPr>
          <w:rFonts w:ascii="Times New Roman" w:hAnsi="Times New Roman" w:cs="Times New Roman"/>
          <w:iCs/>
          <w:sz w:val="26"/>
          <w:szCs w:val="26"/>
        </w:rPr>
        <w:t>opinia Komisji została poszerzona o</w:t>
      </w:r>
      <w:r w:rsidR="001D0EC3">
        <w:rPr>
          <w:rFonts w:ascii="Times New Roman" w:hAnsi="Times New Roman" w:cs="Times New Roman"/>
          <w:iCs/>
          <w:sz w:val="26"/>
          <w:szCs w:val="26"/>
        </w:rPr>
        <w:t> </w:t>
      </w:r>
      <w:r w:rsidR="002A4939" w:rsidRPr="00046AD1">
        <w:rPr>
          <w:rFonts w:ascii="Times New Roman" w:hAnsi="Times New Roman" w:cs="Times New Roman"/>
          <w:iCs/>
          <w:sz w:val="26"/>
          <w:szCs w:val="26"/>
        </w:rPr>
        <w:t xml:space="preserve">wyjaśnienia Burmistrza Reszla i Sekretarza </w:t>
      </w:r>
      <w:r w:rsidR="00F82EAE" w:rsidRPr="00046AD1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2A4939" w:rsidRPr="00046AD1">
        <w:rPr>
          <w:rFonts w:ascii="Times New Roman" w:hAnsi="Times New Roman" w:cs="Times New Roman"/>
          <w:iCs/>
          <w:sz w:val="26"/>
          <w:szCs w:val="26"/>
        </w:rPr>
        <w:t>Gminy oraz Przewodniczącego Rady Miejskiej</w:t>
      </w:r>
      <w:r w:rsidR="009645EF" w:rsidRPr="00046AD1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2A4939" w:rsidRPr="00046AD1">
        <w:rPr>
          <w:rFonts w:ascii="Times New Roman" w:hAnsi="Times New Roman" w:cs="Times New Roman"/>
          <w:iCs/>
          <w:sz w:val="26"/>
          <w:szCs w:val="26"/>
        </w:rPr>
        <w:t>w  Reszlu</w:t>
      </w:r>
      <w:r w:rsidR="009645EF" w:rsidRPr="00046AD1">
        <w:rPr>
          <w:rFonts w:ascii="Times New Roman" w:hAnsi="Times New Roman" w:cs="Times New Roman"/>
          <w:iCs/>
          <w:sz w:val="26"/>
          <w:szCs w:val="26"/>
        </w:rPr>
        <w:t xml:space="preserve"> w zakresie o jaki wnioskowała Komisja</w:t>
      </w:r>
      <w:r w:rsidR="002A4939" w:rsidRPr="00046AD1">
        <w:rPr>
          <w:rFonts w:ascii="Times New Roman" w:hAnsi="Times New Roman" w:cs="Times New Roman"/>
          <w:iCs/>
          <w:sz w:val="26"/>
          <w:szCs w:val="26"/>
        </w:rPr>
        <w:t xml:space="preserve">. </w:t>
      </w:r>
    </w:p>
    <w:p w14:paraId="7E60B00E" w14:textId="77777777" w:rsidR="00645082" w:rsidRPr="00046AD1" w:rsidRDefault="00645082" w:rsidP="00645082">
      <w:pPr>
        <w:spacing w:after="117" w:line="237" w:lineRule="auto"/>
        <w:ind w:right="5"/>
        <w:jc w:val="both"/>
        <w:rPr>
          <w:b/>
          <w:bCs/>
          <w:color w:val="000000"/>
          <w:sz w:val="26"/>
          <w:szCs w:val="26"/>
        </w:rPr>
      </w:pPr>
    </w:p>
    <w:p w14:paraId="3E92049A" w14:textId="47C416E9" w:rsidR="00645082" w:rsidRPr="00046AD1" w:rsidRDefault="009645EF" w:rsidP="00645082">
      <w:pPr>
        <w:pStyle w:val="Default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046AD1">
        <w:rPr>
          <w:rFonts w:ascii="Times New Roman" w:hAnsi="Times New Roman" w:cs="Times New Roman"/>
          <w:iCs/>
          <w:sz w:val="26"/>
          <w:szCs w:val="26"/>
        </w:rPr>
        <w:t>Wyjaśnienia Burmistrza i Sekretarza Gminy oraz Przewodniczącego Rady Miejskiej w</w:t>
      </w:r>
      <w:r w:rsidR="001D0EC3">
        <w:rPr>
          <w:rFonts w:ascii="Times New Roman" w:hAnsi="Times New Roman" w:cs="Times New Roman"/>
          <w:iCs/>
          <w:sz w:val="26"/>
          <w:szCs w:val="26"/>
        </w:rPr>
        <w:t> </w:t>
      </w:r>
      <w:r w:rsidRPr="00046AD1">
        <w:rPr>
          <w:rFonts w:ascii="Times New Roman" w:hAnsi="Times New Roman" w:cs="Times New Roman"/>
          <w:iCs/>
          <w:sz w:val="26"/>
          <w:szCs w:val="26"/>
        </w:rPr>
        <w:t>Reszlu stanowią załączniki do niniejszego protokołu</w:t>
      </w:r>
    </w:p>
    <w:p w14:paraId="60053F3C" w14:textId="77777777" w:rsidR="00645082" w:rsidRDefault="00645082" w:rsidP="00645082">
      <w:pPr>
        <w:spacing w:line="360" w:lineRule="auto"/>
        <w:rPr>
          <w:b/>
          <w:u w:val="single"/>
        </w:rPr>
      </w:pPr>
    </w:p>
    <w:p w14:paraId="7C9E3288" w14:textId="1F332E78" w:rsidR="00046AD1" w:rsidRPr="00D5028F" w:rsidRDefault="00046AD1" w:rsidP="00645082">
      <w:pPr>
        <w:spacing w:line="360" w:lineRule="auto"/>
        <w:rPr>
          <w:b/>
          <w:sz w:val="26"/>
          <w:szCs w:val="26"/>
        </w:rPr>
      </w:pPr>
      <w:r w:rsidRPr="00D5028F">
        <w:rPr>
          <w:b/>
          <w:sz w:val="26"/>
          <w:szCs w:val="26"/>
        </w:rPr>
        <w:t xml:space="preserve">Członkowie Komisji </w:t>
      </w:r>
      <w:r w:rsidR="00D5028F">
        <w:rPr>
          <w:b/>
          <w:sz w:val="26"/>
          <w:szCs w:val="26"/>
        </w:rPr>
        <w:t xml:space="preserve">zgodzili się z przedłożonymi wyjaśnieniami. </w:t>
      </w:r>
      <w:r w:rsidRPr="00D5028F">
        <w:rPr>
          <w:b/>
          <w:sz w:val="26"/>
          <w:szCs w:val="26"/>
        </w:rPr>
        <w:t xml:space="preserve"> </w:t>
      </w:r>
    </w:p>
    <w:p w14:paraId="324CE3B5" w14:textId="61EBFEF3" w:rsidR="00D5028F" w:rsidRPr="00E978E4" w:rsidRDefault="00E978E4" w:rsidP="00D5028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„</w:t>
      </w:r>
      <w:r w:rsidR="00D5028F" w:rsidRPr="00E978E4">
        <w:rPr>
          <w:sz w:val="26"/>
          <w:szCs w:val="26"/>
        </w:rPr>
        <w:t xml:space="preserve">Biorąc </w:t>
      </w:r>
      <w:r>
        <w:rPr>
          <w:sz w:val="26"/>
          <w:szCs w:val="26"/>
        </w:rPr>
        <w:t xml:space="preserve">pod uwagę </w:t>
      </w:r>
      <w:r w:rsidR="00D5028F" w:rsidRPr="00E978E4">
        <w:rPr>
          <w:sz w:val="26"/>
          <w:szCs w:val="26"/>
        </w:rPr>
        <w:t xml:space="preserve">wszystkie powyższe opinie Komisji, wyjaśnienia Przewodniczącego Rady, wyjaśnienia Burmistrza, wyjaśnienia Sekretarza Gminny oraz w oparciu o podjęte uchwały Rady Miejskiej zawierające uzasadnienia i opinie prawne do poszczególnych zarzutów, wniosków i skarg </w:t>
      </w:r>
      <w:r w:rsidR="00D5028F" w:rsidRPr="00E978E4">
        <w:rPr>
          <w:b/>
          <w:sz w:val="26"/>
          <w:szCs w:val="26"/>
        </w:rPr>
        <w:t>Komisja</w:t>
      </w:r>
      <w:r w:rsidR="00D5028F" w:rsidRPr="00E978E4">
        <w:rPr>
          <w:sz w:val="26"/>
          <w:szCs w:val="26"/>
        </w:rPr>
        <w:t xml:space="preserve"> postanawia nie uznać ich zasadności w całości.</w:t>
      </w:r>
    </w:p>
    <w:p w14:paraId="4AC86E7F" w14:textId="69A3F12F" w:rsidR="00D5028F" w:rsidRPr="00E978E4" w:rsidRDefault="00D5028F" w:rsidP="00D5028F">
      <w:pPr>
        <w:spacing w:line="360" w:lineRule="auto"/>
        <w:jc w:val="both"/>
        <w:rPr>
          <w:sz w:val="26"/>
          <w:szCs w:val="26"/>
        </w:rPr>
      </w:pPr>
      <w:r w:rsidRPr="00E978E4">
        <w:rPr>
          <w:sz w:val="26"/>
          <w:szCs w:val="26"/>
        </w:rPr>
        <w:t>W związku z powyższym Komisja występuje do Rady Miejskiej o podjęcie stosownej uchwały w sprawie zawiadomień Wojewody.</w:t>
      </w:r>
      <w:r w:rsidR="00E978E4">
        <w:rPr>
          <w:sz w:val="26"/>
          <w:szCs w:val="26"/>
        </w:rPr>
        <w:t>”</w:t>
      </w:r>
      <w:r w:rsidRPr="00E978E4">
        <w:rPr>
          <w:sz w:val="26"/>
          <w:szCs w:val="26"/>
        </w:rPr>
        <w:t xml:space="preserve"> </w:t>
      </w:r>
    </w:p>
    <w:p w14:paraId="3EB4BA46" w14:textId="10B64BBA" w:rsidR="00D5028F" w:rsidRDefault="00D5028F" w:rsidP="00645082">
      <w:pPr>
        <w:spacing w:after="117" w:line="237" w:lineRule="auto"/>
        <w:ind w:right="5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W g</w:t>
      </w:r>
      <w:r w:rsidR="00AF79BE">
        <w:rPr>
          <w:b/>
          <w:bCs/>
          <w:color w:val="000000"/>
          <w:sz w:val="26"/>
          <w:szCs w:val="26"/>
        </w:rPr>
        <w:t>ł</w:t>
      </w:r>
      <w:r>
        <w:rPr>
          <w:b/>
          <w:bCs/>
          <w:color w:val="000000"/>
          <w:sz w:val="26"/>
          <w:szCs w:val="26"/>
        </w:rPr>
        <w:t xml:space="preserve">osowaniu 4-za, 0-przeciw, 0-wstrzym. </w:t>
      </w:r>
      <w:r w:rsidR="00E978E4">
        <w:rPr>
          <w:b/>
          <w:bCs/>
          <w:color w:val="000000"/>
          <w:sz w:val="26"/>
          <w:szCs w:val="26"/>
        </w:rPr>
        <w:t xml:space="preserve">Opinia Komisji w całości stanowi załącznik do niniejszego protokołu. </w:t>
      </w:r>
    </w:p>
    <w:p w14:paraId="10F5F1BD" w14:textId="77777777" w:rsidR="00D5028F" w:rsidRDefault="00D5028F" w:rsidP="00645082">
      <w:pPr>
        <w:spacing w:after="117" w:line="237" w:lineRule="auto"/>
        <w:ind w:right="5"/>
        <w:jc w:val="both"/>
        <w:rPr>
          <w:b/>
          <w:bCs/>
          <w:color w:val="000000"/>
          <w:sz w:val="26"/>
          <w:szCs w:val="26"/>
        </w:rPr>
      </w:pPr>
    </w:p>
    <w:p w14:paraId="7471D2F4" w14:textId="6CD05FBE" w:rsidR="00645082" w:rsidRPr="00757347" w:rsidRDefault="00645082" w:rsidP="00645082">
      <w:pPr>
        <w:spacing w:after="117" w:line="237" w:lineRule="auto"/>
        <w:ind w:right="5"/>
        <w:jc w:val="both"/>
        <w:rPr>
          <w:b/>
          <w:bCs/>
          <w:color w:val="000000"/>
          <w:sz w:val="26"/>
          <w:szCs w:val="26"/>
        </w:rPr>
      </w:pPr>
      <w:r w:rsidRPr="00757347">
        <w:rPr>
          <w:b/>
          <w:bCs/>
          <w:color w:val="000000"/>
          <w:sz w:val="26"/>
          <w:szCs w:val="26"/>
        </w:rPr>
        <w:t>Ad. 5. Sprawy różne</w:t>
      </w:r>
    </w:p>
    <w:p w14:paraId="2B5E36D1" w14:textId="77777777" w:rsidR="00645082" w:rsidRPr="00234FE2" w:rsidRDefault="00645082" w:rsidP="00645082">
      <w:pPr>
        <w:jc w:val="both"/>
        <w:rPr>
          <w:b/>
          <w:bCs/>
        </w:rPr>
      </w:pPr>
    </w:p>
    <w:p w14:paraId="68937127" w14:textId="77777777" w:rsidR="00E978E4" w:rsidRPr="00E978E4" w:rsidRDefault="00E978E4" w:rsidP="00645082">
      <w:pPr>
        <w:jc w:val="both"/>
        <w:rPr>
          <w:b/>
          <w:bCs/>
          <w:sz w:val="26"/>
          <w:szCs w:val="26"/>
        </w:rPr>
      </w:pPr>
      <w:r w:rsidRPr="00E978E4">
        <w:rPr>
          <w:b/>
          <w:bCs/>
          <w:sz w:val="26"/>
          <w:szCs w:val="26"/>
        </w:rPr>
        <w:t>Ad. 6.</w:t>
      </w:r>
    </w:p>
    <w:p w14:paraId="5869AD84" w14:textId="76CB1938" w:rsidR="00645082" w:rsidRPr="00E978E4" w:rsidRDefault="00645082" w:rsidP="00645082">
      <w:pPr>
        <w:jc w:val="both"/>
        <w:rPr>
          <w:sz w:val="26"/>
          <w:szCs w:val="26"/>
        </w:rPr>
      </w:pPr>
      <w:r w:rsidRPr="00E978E4">
        <w:rPr>
          <w:b/>
          <w:bCs/>
          <w:sz w:val="26"/>
          <w:szCs w:val="26"/>
        </w:rPr>
        <w:t>Przewodniczący posiedzenia</w:t>
      </w:r>
      <w:r w:rsidRPr="00E978E4">
        <w:rPr>
          <w:sz w:val="26"/>
          <w:szCs w:val="26"/>
        </w:rPr>
        <w:t xml:space="preserve"> - podziękował za uczestnictwo w komisji, za dyskusję i zamknął posiedzenie Komisji Skarg, Wniosków i Petycji Rady Miejskiej w Reszlu. </w:t>
      </w:r>
    </w:p>
    <w:p w14:paraId="693286A1" w14:textId="77777777" w:rsidR="00645082" w:rsidRPr="00234FE2" w:rsidRDefault="00645082" w:rsidP="00645082"/>
    <w:p w14:paraId="5263BAFC" w14:textId="77777777" w:rsidR="00645082" w:rsidRPr="00234FE2" w:rsidRDefault="00645082" w:rsidP="00645082">
      <w:pPr>
        <w:rPr>
          <w:b/>
          <w:bCs/>
        </w:rPr>
      </w:pPr>
    </w:p>
    <w:p w14:paraId="57092FFC" w14:textId="77777777" w:rsidR="00645082" w:rsidRPr="00234FE2" w:rsidRDefault="00645082" w:rsidP="00645082">
      <w:pPr>
        <w:jc w:val="both"/>
        <w:rPr>
          <w:b/>
        </w:rPr>
      </w:pPr>
    </w:p>
    <w:p w14:paraId="1682B99B" w14:textId="77777777" w:rsidR="00645082" w:rsidRPr="00234FE2" w:rsidRDefault="00645082" w:rsidP="00645082">
      <w:pPr>
        <w:jc w:val="both"/>
        <w:rPr>
          <w:b/>
        </w:rPr>
      </w:pPr>
      <w:r w:rsidRPr="00234FE2">
        <w:rPr>
          <w:b/>
        </w:rPr>
        <w:t>Protokołowała:                                                                      Przewodniczący posiedzenia:</w:t>
      </w:r>
    </w:p>
    <w:p w14:paraId="301727BB" w14:textId="77777777" w:rsidR="00645082" w:rsidRPr="00234FE2" w:rsidRDefault="00645082" w:rsidP="00645082">
      <w:pPr>
        <w:jc w:val="both"/>
      </w:pPr>
    </w:p>
    <w:p w14:paraId="035C0229" w14:textId="77777777" w:rsidR="00645082" w:rsidRPr="00234FE2" w:rsidRDefault="00645082" w:rsidP="00645082">
      <w:pPr>
        <w:jc w:val="both"/>
      </w:pPr>
      <w:r w:rsidRPr="00234FE2">
        <w:t xml:space="preserve">Danuta Prusinowska                                                                      </w:t>
      </w:r>
      <w:r w:rsidRPr="00234FE2">
        <w:rPr>
          <w:b/>
        </w:rPr>
        <w:t xml:space="preserve">Grzegorz  Jaruga </w:t>
      </w:r>
    </w:p>
    <w:p w14:paraId="7BCB8E78" w14:textId="77777777" w:rsidR="00645082" w:rsidRPr="00234FE2" w:rsidRDefault="00645082" w:rsidP="00645082"/>
    <w:p w14:paraId="4B259EE8" w14:textId="77777777" w:rsidR="00645082" w:rsidRPr="00234FE2" w:rsidRDefault="00645082" w:rsidP="00645082"/>
    <w:p w14:paraId="7D4E1A4C" w14:textId="77777777" w:rsidR="00645082" w:rsidRPr="00234FE2" w:rsidRDefault="00645082" w:rsidP="00645082"/>
    <w:p w14:paraId="3853C4A7" w14:textId="77777777" w:rsidR="00645082" w:rsidRPr="00234FE2" w:rsidRDefault="00645082" w:rsidP="00645082"/>
    <w:p w14:paraId="232A0DC5" w14:textId="77777777" w:rsidR="00840F41" w:rsidRDefault="00840F41"/>
    <w:sectPr w:rsidR="00840F41" w:rsidSect="00645082">
      <w:foot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94E93" w14:textId="77777777" w:rsidR="00F36F25" w:rsidRDefault="00F36F25">
      <w:r>
        <w:separator/>
      </w:r>
    </w:p>
  </w:endnote>
  <w:endnote w:type="continuationSeparator" w:id="0">
    <w:p w14:paraId="611EF0FD" w14:textId="77777777" w:rsidR="00F36F25" w:rsidRDefault="00F36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8472940"/>
      <w:docPartObj>
        <w:docPartGallery w:val="Page Numbers (Bottom of Page)"/>
        <w:docPartUnique/>
      </w:docPartObj>
    </w:sdtPr>
    <w:sdtContent>
      <w:p w14:paraId="00AC1C01" w14:textId="77777777" w:rsidR="00645082" w:rsidRDefault="0064508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65BB03F7" w14:textId="77777777" w:rsidR="00645082" w:rsidRDefault="006450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E77A6" w14:textId="77777777" w:rsidR="00F36F25" w:rsidRDefault="00F36F25">
      <w:r>
        <w:separator/>
      </w:r>
    </w:p>
  </w:footnote>
  <w:footnote w:type="continuationSeparator" w:id="0">
    <w:p w14:paraId="13D0C8E8" w14:textId="77777777" w:rsidR="00F36F25" w:rsidRDefault="00F36F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D0C3E"/>
    <w:multiLevelType w:val="multilevel"/>
    <w:tmpl w:val="6DB42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2008B9"/>
    <w:multiLevelType w:val="hybridMultilevel"/>
    <w:tmpl w:val="41B88D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5B507C"/>
    <w:multiLevelType w:val="hybridMultilevel"/>
    <w:tmpl w:val="0ECAD8F8"/>
    <w:lvl w:ilvl="0" w:tplc="20FCC912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i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020803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5601635">
    <w:abstractNumId w:val="2"/>
  </w:num>
  <w:num w:numId="3" w16cid:durableId="620065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082"/>
    <w:rsid w:val="00046AD1"/>
    <w:rsid w:val="00145604"/>
    <w:rsid w:val="001D0EC3"/>
    <w:rsid w:val="002A4939"/>
    <w:rsid w:val="00455FB1"/>
    <w:rsid w:val="004C7D27"/>
    <w:rsid w:val="00645082"/>
    <w:rsid w:val="00724398"/>
    <w:rsid w:val="007928F3"/>
    <w:rsid w:val="00840F41"/>
    <w:rsid w:val="009645EF"/>
    <w:rsid w:val="00964885"/>
    <w:rsid w:val="00AA2208"/>
    <w:rsid w:val="00AF79BE"/>
    <w:rsid w:val="00B620B9"/>
    <w:rsid w:val="00BE7BB3"/>
    <w:rsid w:val="00CA0245"/>
    <w:rsid w:val="00D5028F"/>
    <w:rsid w:val="00D756DC"/>
    <w:rsid w:val="00D822B1"/>
    <w:rsid w:val="00E71B64"/>
    <w:rsid w:val="00E978E4"/>
    <w:rsid w:val="00EB0ABB"/>
    <w:rsid w:val="00F36F25"/>
    <w:rsid w:val="00F8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F9D12"/>
  <w15:chartTrackingRefBased/>
  <w15:docId w15:val="{BE359E5C-CBA9-408B-B016-0CBA5C4D5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5082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5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645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50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5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50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50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50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50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50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50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6450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50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508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508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508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508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508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508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450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45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5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45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45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4508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4508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4508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50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508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45082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645082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kern w:val="0"/>
      <w:lang w:eastAsia="pl-PL"/>
      <w14:ligatures w14:val="none"/>
    </w:rPr>
  </w:style>
  <w:style w:type="paragraph" w:styleId="Bezodstpw">
    <w:name w:val="No Spacing"/>
    <w:uiPriority w:val="1"/>
    <w:qFormat/>
    <w:rsid w:val="00645082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45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45082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6450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3</Pages>
  <Words>833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Prusinowska</dc:creator>
  <cp:keywords/>
  <dc:description/>
  <cp:lastModifiedBy>Danuta Prusinowska</cp:lastModifiedBy>
  <cp:revision>14</cp:revision>
  <cp:lastPrinted>2026-11-05T09:21:00Z</cp:lastPrinted>
  <dcterms:created xsi:type="dcterms:W3CDTF">2026-10-26T10:59:00Z</dcterms:created>
  <dcterms:modified xsi:type="dcterms:W3CDTF">2026-11-05T09:22:00Z</dcterms:modified>
</cp:coreProperties>
</file>