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72BD9" w14:textId="77777777" w:rsidR="008E3B96" w:rsidRPr="008C07AD" w:rsidRDefault="008E3B96" w:rsidP="00020468">
      <w:pPr>
        <w:spacing w:after="0" w:line="240" w:lineRule="auto"/>
        <w:jc w:val="center"/>
        <w:rPr>
          <w:rFonts w:ascii="Arial" w:eastAsia="Times New Roman" w:hAnsi="Arial"/>
          <w:b/>
          <w:bCs/>
          <w:lang w:eastAsia="pl-PL"/>
        </w:rPr>
      </w:pPr>
      <w:r w:rsidRPr="008C07AD">
        <w:rPr>
          <w:rFonts w:ascii="Arial" w:eastAsia="Times New Roman" w:hAnsi="Arial"/>
          <w:b/>
          <w:bCs/>
          <w:lang w:eastAsia="pl-PL"/>
        </w:rPr>
        <w:t>Uchwała Nr ......................</w:t>
      </w:r>
    </w:p>
    <w:p w14:paraId="210A052B" w14:textId="77777777" w:rsidR="008E3B96" w:rsidRPr="008C07AD" w:rsidRDefault="008E3B96" w:rsidP="00020468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8C07AD">
        <w:rPr>
          <w:rFonts w:ascii="Arial" w:eastAsia="Times New Roman" w:hAnsi="Arial"/>
          <w:b/>
          <w:bCs/>
          <w:lang w:eastAsia="pl-PL"/>
        </w:rPr>
        <w:t xml:space="preserve">Rady </w:t>
      </w:r>
      <w:r w:rsidR="002221C4" w:rsidRPr="002221C4">
        <w:rPr>
          <w:rFonts w:ascii="Arial" w:eastAsia="Times New Roman" w:hAnsi="Arial" w:cs="Arial"/>
          <w:b/>
          <w:lang w:eastAsia="pl-PL"/>
        </w:rPr>
        <w:t>Miejskiej w Reszlu</w:t>
      </w:r>
    </w:p>
    <w:p w14:paraId="1874F43A" w14:textId="77777777" w:rsidR="008E3B96" w:rsidRPr="008E3B96" w:rsidRDefault="008E3B96" w:rsidP="00020468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8C07AD">
        <w:rPr>
          <w:rFonts w:ascii="Arial" w:eastAsia="Times New Roman" w:hAnsi="Arial"/>
          <w:b/>
          <w:bCs/>
          <w:lang w:eastAsia="pl-PL"/>
        </w:rPr>
        <w:t>z dnia .....................</w:t>
      </w:r>
    </w:p>
    <w:p w14:paraId="59CA11FC" w14:textId="77777777" w:rsidR="008E3B96" w:rsidRPr="008E3B96" w:rsidRDefault="008E3B96" w:rsidP="00020468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820E43D" w14:textId="77777777" w:rsidR="008E3B96" w:rsidRDefault="008E3B96" w:rsidP="00020468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E3B96">
        <w:rPr>
          <w:rFonts w:ascii="Arial" w:eastAsia="Calibri" w:hAnsi="Arial" w:cs="Arial"/>
          <w:b/>
        </w:rPr>
        <w:t xml:space="preserve">w sprawie uchwalenia </w:t>
      </w:r>
      <w:r w:rsidRPr="008E3B96">
        <w:rPr>
          <w:rFonts w:ascii="Arial" w:eastAsia="Calibri" w:hAnsi="Arial" w:cs="Arial"/>
          <w:b/>
          <w:bCs/>
        </w:rPr>
        <w:t xml:space="preserve">zmiany </w:t>
      </w:r>
      <w:r>
        <w:rPr>
          <w:rFonts w:ascii="Arial" w:eastAsia="Calibri" w:hAnsi="Arial" w:cs="Arial"/>
          <w:b/>
          <w:bCs/>
        </w:rPr>
        <w:t>S</w:t>
      </w:r>
      <w:r w:rsidRPr="008E3B96">
        <w:rPr>
          <w:rFonts w:ascii="Arial" w:eastAsia="Calibri" w:hAnsi="Arial" w:cs="Arial"/>
          <w:b/>
          <w:bCs/>
        </w:rPr>
        <w:t xml:space="preserve">tudium uwarunkowań i kierunków zagospodarowania przestrzennego </w:t>
      </w:r>
      <w:r w:rsidR="002221C4" w:rsidRPr="002221C4">
        <w:rPr>
          <w:rFonts w:ascii="Arial" w:eastAsia="Calibri" w:hAnsi="Arial" w:cs="Arial"/>
          <w:b/>
          <w:bCs/>
        </w:rPr>
        <w:t>miasta i gminy Reszel</w:t>
      </w:r>
    </w:p>
    <w:p w14:paraId="7B4CAF60" w14:textId="77777777" w:rsidR="00CF280B" w:rsidRPr="008E3B96" w:rsidRDefault="00CF280B" w:rsidP="00020468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60E0BD04" w14:textId="2717F40C" w:rsidR="008E3B96" w:rsidRPr="00CF280B" w:rsidRDefault="008E3B96" w:rsidP="00020468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8E3B96">
        <w:rPr>
          <w:rFonts w:ascii="Arial" w:eastAsia="Times New Roman" w:hAnsi="Arial" w:cs="Arial"/>
          <w:lang w:eastAsia="pl-PL"/>
        </w:rPr>
        <w:tab/>
        <w:t>Na podstawie art. 18 ust. 2 pkt. 5 ustawy z dnia 08 marca 1990 r. o samorządzie gminnym (Dz. U. z 20</w:t>
      </w:r>
      <w:r w:rsidR="00DA1B98">
        <w:rPr>
          <w:rFonts w:ascii="Arial" w:eastAsia="Times New Roman" w:hAnsi="Arial" w:cs="Arial"/>
          <w:lang w:eastAsia="pl-PL"/>
        </w:rPr>
        <w:t>22</w:t>
      </w:r>
      <w:r w:rsidRPr="008E3B96">
        <w:rPr>
          <w:rFonts w:ascii="Arial" w:eastAsia="Times New Roman" w:hAnsi="Arial" w:cs="Arial"/>
          <w:lang w:eastAsia="pl-PL"/>
        </w:rPr>
        <w:t xml:space="preserve"> r. poz. </w:t>
      </w:r>
      <w:r w:rsidR="00DA1B98">
        <w:rPr>
          <w:rFonts w:ascii="Arial" w:eastAsia="Times New Roman" w:hAnsi="Arial" w:cs="Arial"/>
          <w:lang w:eastAsia="pl-PL"/>
        </w:rPr>
        <w:t>559</w:t>
      </w:r>
      <w:r w:rsidRPr="008E3B96">
        <w:rPr>
          <w:rFonts w:ascii="Arial" w:eastAsia="Times New Roman" w:hAnsi="Arial" w:cs="Arial"/>
          <w:lang w:eastAsia="pl-PL"/>
        </w:rPr>
        <w:t xml:space="preserve"> z późn. zm.), art. 12 ust. 1 i art. 27 </w:t>
      </w:r>
      <w:r w:rsidR="002532D1">
        <w:rPr>
          <w:rFonts w:ascii="Arial" w:eastAsia="Times New Roman" w:hAnsi="Arial" w:cs="Arial"/>
          <w:lang w:eastAsia="pl-PL"/>
        </w:rPr>
        <w:t>u</w:t>
      </w:r>
      <w:r w:rsidRPr="008E3B96">
        <w:rPr>
          <w:rFonts w:ascii="Arial" w:eastAsia="Times New Roman" w:hAnsi="Arial" w:cs="Arial"/>
          <w:lang w:eastAsia="pl-PL"/>
        </w:rPr>
        <w:t>stawy z dnia 27 marca 2003 r. o planowaniu i zagospodarowaniu przestrzennym (Dz. U. z 20</w:t>
      </w:r>
      <w:r w:rsidR="00DA1B98">
        <w:rPr>
          <w:rFonts w:ascii="Arial" w:eastAsia="Times New Roman" w:hAnsi="Arial" w:cs="Arial"/>
          <w:lang w:eastAsia="pl-PL"/>
        </w:rPr>
        <w:t>22</w:t>
      </w:r>
      <w:r w:rsidRPr="008E3B96">
        <w:rPr>
          <w:rFonts w:ascii="Arial" w:eastAsia="Times New Roman" w:hAnsi="Arial" w:cs="Arial"/>
          <w:lang w:eastAsia="pl-PL"/>
        </w:rPr>
        <w:t xml:space="preserve"> r. poz. </w:t>
      </w:r>
      <w:r w:rsidR="00DA1B98">
        <w:rPr>
          <w:rFonts w:ascii="Arial" w:eastAsia="Times New Roman" w:hAnsi="Arial" w:cs="Arial"/>
          <w:lang w:eastAsia="pl-PL"/>
        </w:rPr>
        <w:t>503</w:t>
      </w:r>
      <w:r w:rsidRPr="008E3B96">
        <w:rPr>
          <w:rFonts w:ascii="Arial" w:eastAsia="Times New Roman" w:hAnsi="Arial" w:cs="Arial"/>
          <w:lang w:eastAsia="pl-PL"/>
        </w:rPr>
        <w:t>) oraz Uchwał</w:t>
      </w:r>
      <w:r w:rsidR="00AB2C5C">
        <w:rPr>
          <w:rFonts w:ascii="Arial" w:eastAsia="Times New Roman" w:hAnsi="Arial" w:cs="Arial"/>
          <w:lang w:eastAsia="pl-PL"/>
        </w:rPr>
        <w:t>y</w:t>
      </w:r>
      <w:r w:rsidRPr="008E3B96">
        <w:rPr>
          <w:rFonts w:ascii="Arial" w:eastAsia="Times New Roman" w:hAnsi="Arial" w:cs="Arial"/>
          <w:lang w:eastAsia="pl-PL"/>
        </w:rPr>
        <w:t xml:space="preserve"> </w:t>
      </w:r>
      <w:r w:rsidR="002221C4" w:rsidRPr="002221C4">
        <w:rPr>
          <w:rFonts w:ascii="Arial" w:eastAsia="Times New Roman" w:hAnsi="Arial" w:cs="Arial"/>
          <w:bCs/>
          <w:lang w:eastAsia="pl-PL"/>
        </w:rPr>
        <w:t>Rady Miejskiej w Reszlu Nr </w:t>
      </w:r>
      <w:r w:rsidR="002532D1">
        <w:rPr>
          <w:rFonts w:ascii="Arial" w:eastAsia="Times New Roman" w:hAnsi="Arial" w:cs="Arial"/>
          <w:bCs/>
          <w:lang w:eastAsia="pl-PL"/>
        </w:rPr>
        <w:t>XXXIX/248/2021</w:t>
      </w:r>
      <w:r w:rsidR="002221C4" w:rsidRPr="002221C4">
        <w:rPr>
          <w:rFonts w:ascii="Arial" w:eastAsia="Times New Roman" w:hAnsi="Arial" w:cs="Arial"/>
          <w:bCs/>
          <w:lang w:eastAsia="pl-PL"/>
        </w:rPr>
        <w:t xml:space="preserve"> z dnia 2</w:t>
      </w:r>
      <w:r w:rsidR="002532D1">
        <w:rPr>
          <w:rFonts w:ascii="Arial" w:eastAsia="Times New Roman" w:hAnsi="Arial" w:cs="Arial"/>
          <w:bCs/>
          <w:lang w:eastAsia="pl-PL"/>
        </w:rPr>
        <w:t>9</w:t>
      </w:r>
      <w:r w:rsidR="002221C4" w:rsidRPr="002221C4">
        <w:rPr>
          <w:rFonts w:ascii="Arial" w:eastAsia="Times New Roman" w:hAnsi="Arial" w:cs="Arial"/>
          <w:bCs/>
          <w:lang w:eastAsia="pl-PL"/>
        </w:rPr>
        <w:t xml:space="preserve"> </w:t>
      </w:r>
      <w:r w:rsidR="002532D1">
        <w:rPr>
          <w:rFonts w:ascii="Arial" w:eastAsia="Times New Roman" w:hAnsi="Arial" w:cs="Arial"/>
          <w:bCs/>
          <w:lang w:eastAsia="pl-PL"/>
        </w:rPr>
        <w:t>kwietnia</w:t>
      </w:r>
      <w:r w:rsidR="002221C4" w:rsidRPr="002221C4">
        <w:rPr>
          <w:rFonts w:ascii="Arial" w:eastAsia="Times New Roman" w:hAnsi="Arial" w:cs="Arial"/>
          <w:bCs/>
          <w:lang w:eastAsia="pl-PL"/>
        </w:rPr>
        <w:t xml:space="preserve"> 20</w:t>
      </w:r>
      <w:r w:rsidR="002532D1">
        <w:rPr>
          <w:rFonts w:ascii="Arial" w:eastAsia="Times New Roman" w:hAnsi="Arial" w:cs="Arial"/>
          <w:bCs/>
          <w:lang w:eastAsia="pl-PL"/>
        </w:rPr>
        <w:t>2</w:t>
      </w:r>
      <w:r w:rsidR="002221C4" w:rsidRPr="002221C4">
        <w:rPr>
          <w:rFonts w:ascii="Arial" w:eastAsia="Times New Roman" w:hAnsi="Arial" w:cs="Arial"/>
          <w:bCs/>
          <w:lang w:eastAsia="pl-PL"/>
        </w:rPr>
        <w:t>1 r. w sprawie przystąpienia do sporządzania zmiany studium uwarunkowań i kierunków zagospodarowania przestrzennego miasta Reszel</w:t>
      </w:r>
      <w:r w:rsidR="002221C4">
        <w:rPr>
          <w:rFonts w:ascii="Arial" w:eastAsia="Times New Roman" w:hAnsi="Arial" w:cs="Arial"/>
          <w:bCs/>
          <w:lang w:eastAsia="pl-PL"/>
        </w:rPr>
        <w:t>,</w:t>
      </w:r>
      <w:r w:rsidRPr="008E3B96">
        <w:rPr>
          <w:rFonts w:ascii="Arial" w:eastAsia="Times New Roman" w:hAnsi="Arial" w:cs="Arial"/>
          <w:lang w:eastAsia="pl-PL"/>
        </w:rPr>
        <w:t xml:space="preserve"> </w:t>
      </w:r>
      <w:r w:rsidRPr="00CF280B">
        <w:rPr>
          <w:rFonts w:ascii="Arial" w:eastAsia="Times New Roman" w:hAnsi="Arial" w:cs="Arial"/>
          <w:b/>
          <w:lang w:eastAsia="pl-PL"/>
        </w:rPr>
        <w:t>uchwala się, co następuje:</w:t>
      </w:r>
    </w:p>
    <w:p w14:paraId="725F9D7C" w14:textId="77777777" w:rsidR="008E3B96" w:rsidRPr="008E3B96" w:rsidRDefault="008E3B96" w:rsidP="0002046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8E3B96">
        <w:rPr>
          <w:rFonts w:ascii="Arial" w:eastAsia="Times New Roman" w:hAnsi="Arial" w:cs="Arial"/>
          <w:b/>
          <w:lang w:eastAsia="pl-PL"/>
        </w:rPr>
        <w:t>§1</w:t>
      </w:r>
    </w:p>
    <w:p w14:paraId="59299CD3" w14:textId="6EE5AE74" w:rsidR="008E3B96" w:rsidRPr="008E3B96" w:rsidRDefault="008E3B96" w:rsidP="0002046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E3B96">
        <w:rPr>
          <w:rFonts w:ascii="Arial" w:eastAsia="Times New Roman" w:hAnsi="Arial" w:cs="Arial"/>
          <w:lang w:eastAsia="pl-PL"/>
        </w:rPr>
        <w:t xml:space="preserve">Uchwala się zmianę </w:t>
      </w:r>
      <w:r w:rsidRPr="008E3B96">
        <w:rPr>
          <w:rFonts w:ascii="Arial" w:eastAsia="Times New Roman" w:hAnsi="Arial" w:cs="Arial"/>
          <w:bCs/>
          <w:lang w:eastAsia="pl-PL"/>
        </w:rPr>
        <w:t xml:space="preserve">Studium uwarunkowań i kierunków zagospodarowania przestrzennego </w:t>
      </w:r>
      <w:r w:rsidR="002221C4" w:rsidRPr="002221C4">
        <w:rPr>
          <w:rFonts w:ascii="Arial" w:eastAsia="Calibri" w:hAnsi="Arial" w:cs="Arial"/>
          <w:bCs/>
        </w:rPr>
        <w:t>miasta i gminy Reszel</w:t>
      </w:r>
      <w:r w:rsidR="002532D1">
        <w:rPr>
          <w:rFonts w:ascii="Arial" w:eastAsia="Calibri" w:hAnsi="Arial" w:cs="Arial"/>
          <w:bCs/>
        </w:rPr>
        <w:t xml:space="preserve"> w formie tekstu jednolitego</w:t>
      </w:r>
      <w:r w:rsidRPr="008E3B96">
        <w:rPr>
          <w:rFonts w:ascii="Arial" w:eastAsia="Times New Roman" w:hAnsi="Arial" w:cs="Arial"/>
          <w:bCs/>
          <w:lang w:eastAsia="pl-PL"/>
        </w:rPr>
        <w:t>, zwaną dalej „zmianą studium”.</w:t>
      </w:r>
    </w:p>
    <w:p w14:paraId="33DD3134" w14:textId="77777777" w:rsidR="008E3B96" w:rsidRPr="008E3B96" w:rsidRDefault="008E3B96" w:rsidP="0002046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8E3B96">
        <w:rPr>
          <w:rFonts w:ascii="Arial" w:eastAsia="Times New Roman" w:hAnsi="Arial" w:cs="Arial"/>
          <w:b/>
          <w:lang w:eastAsia="pl-PL"/>
        </w:rPr>
        <w:t>§2</w:t>
      </w:r>
    </w:p>
    <w:p w14:paraId="47B55EFF" w14:textId="77777777" w:rsidR="008E3B96" w:rsidRPr="008E3B96" w:rsidRDefault="008C07AD" w:rsidP="0002046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C07AD">
        <w:rPr>
          <w:rFonts w:ascii="Arial" w:eastAsia="Times New Roman" w:hAnsi="Arial" w:cs="Arial"/>
          <w:lang w:eastAsia="pl-PL"/>
        </w:rPr>
        <w:t>Zmiana studium składa się z następujących dokumentów</w:t>
      </w:r>
      <w:r w:rsidR="008E3B96" w:rsidRPr="008E3B96">
        <w:rPr>
          <w:rFonts w:ascii="Arial" w:eastAsia="Times New Roman" w:hAnsi="Arial" w:cs="Arial"/>
          <w:lang w:eastAsia="pl-PL"/>
        </w:rPr>
        <w:t>:</w:t>
      </w:r>
    </w:p>
    <w:p w14:paraId="140A44F1" w14:textId="77777777" w:rsidR="008E3B96" w:rsidRDefault="008C07AD" w:rsidP="0002046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C07AD">
        <w:rPr>
          <w:rFonts w:ascii="Arial" w:eastAsia="Times New Roman" w:hAnsi="Arial" w:cs="Arial"/>
          <w:lang w:eastAsia="pl-PL"/>
        </w:rPr>
        <w:t>Studium uwarunkowań i kierunków zagospodarowania przestrzennego</w:t>
      </w:r>
      <w:r w:rsidR="00AB2C5C">
        <w:rPr>
          <w:rFonts w:ascii="Arial" w:eastAsia="Times New Roman" w:hAnsi="Arial" w:cs="Arial"/>
          <w:lang w:eastAsia="pl-PL"/>
        </w:rPr>
        <w:t xml:space="preserve"> </w:t>
      </w:r>
      <w:r w:rsidR="002221C4" w:rsidRPr="002221C4">
        <w:rPr>
          <w:rFonts w:ascii="Arial" w:eastAsia="Calibri" w:hAnsi="Arial" w:cs="Arial"/>
          <w:bCs/>
        </w:rPr>
        <w:t>miasta i gminy Reszel</w:t>
      </w:r>
      <w:r w:rsidRPr="008C07AD">
        <w:rPr>
          <w:rFonts w:ascii="Arial" w:eastAsia="Times New Roman" w:hAnsi="Arial" w:cs="Arial"/>
          <w:lang w:eastAsia="pl-PL"/>
        </w:rPr>
        <w:t xml:space="preserve">. Uwarunkowania zagospodarowania przestrzennego” </w:t>
      </w:r>
      <w:r w:rsidR="00020468">
        <w:rPr>
          <w:rFonts w:ascii="Arial" w:eastAsia="Times New Roman" w:hAnsi="Arial" w:cs="Arial"/>
          <w:lang w:eastAsia="pl-PL"/>
        </w:rPr>
        <w:t>- załącznik Nr 1, wraz z częścią graficzną:</w:t>
      </w:r>
    </w:p>
    <w:p w14:paraId="69037F08" w14:textId="77777777" w:rsidR="00020468" w:rsidRPr="000A6E91" w:rsidRDefault="00020468" w:rsidP="00020468">
      <w:pPr>
        <w:widowControl w:val="0"/>
        <w:numPr>
          <w:ilvl w:val="0"/>
          <w:numId w:val="3"/>
        </w:numPr>
        <w:suppressAutoHyphens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0A6E91">
        <w:rPr>
          <w:rFonts w:ascii="Arial" w:eastAsia="Calibri" w:hAnsi="Arial" w:cs="Arial"/>
          <w:lang w:eastAsia="ar-SA"/>
        </w:rPr>
        <w:t xml:space="preserve">„Gmina Reszel. Studium uwarunkowań i kierunków zagospodarowania przestrzennego. Uwarunkowania zagospodarowania przestrzennego. Rysunek Nr 1”, </w:t>
      </w:r>
    </w:p>
    <w:p w14:paraId="462D3990" w14:textId="77777777" w:rsidR="00020468" w:rsidRPr="000A6E91" w:rsidRDefault="00020468" w:rsidP="00020468">
      <w:pPr>
        <w:widowControl w:val="0"/>
        <w:numPr>
          <w:ilvl w:val="0"/>
          <w:numId w:val="3"/>
        </w:numPr>
        <w:suppressAutoHyphens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0A6E91">
        <w:rPr>
          <w:rFonts w:ascii="Arial" w:eastAsia="Calibri" w:hAnsi="Arial" w:cs="Arial"/>
          <w:lang w:eastAsia="ar-SA"/>
        </w:rPr>
        <w:t xml:space="preserve">„Miasto Reszel. Studium uwarunkowań i kierunków zagospodarowania przestrzennego. Uwarunkowania zagospodarowania przestrzennego. Rysunek Nr 2", </w:t>
      </w:r>
    </w:p>
    <w:p w14:paraId="5006131E" w14:textId="77777777" w:rsidR="00020468" w:rsidRPr="000A6E91" w:rsidRDefault="00020468" w:rsidP="00020468">
      <w:pPr>
        <w:widowControl w:val="0"/>
        <w:numPr>
          <w:ilvl w:val="0"/>
          <w:numId w:val="3"/>
        </w:numPr>
        <w:suppressAutoHyphens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0A6E91">
        <w:rPr>
          <w:rFonts w:ascii="Arial" w:eastAsia="Calibri" w:hAnsi="Arial" w:cs="Arial"/>
          <w:lang w:eastAsia="ar-SA"/>
        </w:rPr>
        <w:t xml:space="preserve">„Miasto Reszel. Studium uwarunkowań i kierunków zagospodarowania przestrzennego. Uwarunkowania Infrastrukturalne. Rysunek Nr 3", </w:t>
      </w:r>
    </w:p>
    <w:p w14:paraId="14183C85" w14:textId="77777777" w:rsidR="00AB2C5C" w:rsidRDefault="00AB2C5C" w:rsidP="0002046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C07AD">
        <w:rPr>
          <w:rFonts w:ascii="Arial" w:eastAsia="Times New Roman" w:hAnsi="Arial" w:cs="Arial"/>
          <w:lang w:eastAsia="pl-PL"/>
        </w:rPr>
        <w:t>Studium uwarunkowań i kierunków zagospodarowania przestrzennego</w:t>
      </w:r>
      <w:r>
        <w:rPr>
          <w:rFonts w:ascii="Arial" w:eastAsia="Times New Roman" w:hAnsi="Arial" w:cs="Arial"/>
          <w:lang w:eastAsia="pl-PL"/>
        </w:rPr>
        <w:t xml:space="preserve"> </w:t>
      </w:r>
      <w:r w:rsidR="002221C4" w:rsidRPr="002221C4">
        <w:rPr>
          <w:rFonts w:ascii="Arial" w:eastAsia="Calibri" w:hAnsi="Arial" w:cs="Arial"/>
          <w:bCs/>
        </w:rPr>
        <w:t>miasta i gminy Reszel</w:t>
      </w:r>
      <w:r w:rsidRPr="008C07AD">
        <w:rPr>
          <w:rFonts w:ascii="Arial" w:eastAsia="Times New Roman" w:hAnsi="Arial" w:cs="Arial"/>
          <w:lang w:eastAsia="pl-PL"/>
        </w:rPr>
        <w:t xml:space="preserve">. </w:t>
      </w:r>
      <w:r>
        <w:rPr>
          <w:rFonts w:ascii="Arial" w:eastAsia="Times New Roman" w:hAnsi="Arial" w:cs="Arial"/>
          <w:lang w:eastAsia="pl-PL"/>
        </w:rPr>
        <w:t>Kierunki</w:t>
      </w:r>
      <w:r w:rsidRPr="008C07AD">
        <w:rPr>
          <w:rFonts w:ascii="Arial" w:eastAsia="Times New Roman" w:hAnsi="Arial" w:cs="Arial"/>
          <w:lang w:eastAsia="pl-PL"/>
        </w:rPr>
        <w:t xml:space="preserve"> zagospodarowania przestrzennego” </w:t>
      </w:r>
      <w:r w:rsidRPr="008E3B96">
        <w:rPr>
          <w:rFonts w:ascii="Arial" w:eastAsia="Times New Roman" w:hAnsi="Arial" w:cs="Arial"/>
          <w:lang w:eastAsia="pl-PL"/>
        </w:rPr>
        <w:t xml:space="preserve">- załącznik Nr </w:t>
      </w:r>
      <w:r w:rsidR="002221C4">
        <w:rPr>
          <w:rFonts w:ascii="Arial" w:eastAsia="Times New Roman" w:hAnsi="Arial" w:cs="Arial"/>
          <w:lang w:eastAsia="pl-PL"/>
        </w:rPr>
        <w:t>2</w:t>
      </w:r>
      <w:r w:rsidR="00020468">
        <w:rPr>
          <w:rFonts w:ascii="Arial" w:eastAsia="Times New Roman" w:hAnsi="Arial" w:cs="Arial"/>
          <w:lang w:eastAsia="pl-PL"/>
        </w:rPr>
        <w:t>,</w:t>
      </w:r>
      <w:r w:rsidR="00020468" w:rsidRPr="00020468">
        <w:rPr>
          <w:rFonts w:ascii="Arial" w:eastAsia="Times New Roman" w:hAnsi="Arial" w:cs="Arial"/>
          <w:lang w:eastAsia="pl-PL"/>
        </w:rPr>
        <w:t xml:space="preserve"> </w:t>
      </w:r>
      <w:r w:rsidR="00020468">
        <w:rPr>
          <w:rFonts w:ascii="Arial" w:eastAsia="Times New Roman" w:hAnsi="Arial" w:cs="Arial"/>
          <w:lang w:eastAsia="pl-PL"/>
        </w:rPr>
        <w:t>wraz z częścią graficzną:</w:t>
      </w:r>
    </w:p>
    <w:p w14:paraId="00D66CE6" w14:textId="77777777" w:rsidR="00020468" w:rsidRPr="000A6E91" w:rsidRDefault="00020468" w:rsidP="00020468">
      <w:pPr>
        <w:widowControl w:val="0"/>
        <w:numPr>
          <w:ilvl w:val="0"/>
          <w:numId w:val="4"/>
        </w:numPr>
        <w:suppressAutoHyphens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0A6E91">
        <w:rPr>
          <w:rFonts w:ascii="Arial" w:eastAsia="Calibri" w:hAnsi="Arial" w:cs="Arial"/>
          <w:lang w:eastAsia="ar-SA"/>
        </w:rPr>
        <w:t xml:space="preserve">„Miasto Reszel. Studium uwarunkowań i kierunków zagospodarowania przestrzennego. Kierunki zagospodarowania przestrzennego. Rysunek Nr 4”, </w:t>
      </w:r>
    </w:p>
    <w:p w14:paraId="3D1C57F8" w14:textId="77777777" w:rsidR="00020468" w:rsidRPr="000A6E91" w:rsidRDefault="00020468" w:rsidP="00020468">
      <w:pPr>
        <w:widowControl w:val="0"/>
        <w:numPr>
          <w:ilvl w:val="0"/>
          <w:numId w:val="4"/>
        </w:numPr>
        <w:suppressAutoHyphens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0A6E91">
        <w:rPr>
          <w:rFonts w:ascii="Arial" w:eastAsia="Calibri" w:hAnsi="Arial" w:cs="Arial"/>
          <w:lang w:eastAsia="ar-SA"/>
        </w:rPr>
        <w:t>„Miasto Reszel. Studium uwarunkowań i kierunków zagospodarowania przestrzennego. Kierunki ochrony i kształtowania środowiska kulturowego. Rysunek Nr 5”,</w:t>
      </w:r>
    </w:p>
    <w:p w14:paraId="0367A994" w14:textId="77777777" w:rsidR="00020468" w:rsidRPr="00020468" w:rsidRDefault="00020468" w:rsidP="00020468">
      <w:pPr>
        <w:widowControl w:val="0"/>
        <w:numPr>
          <w:ilvl w:val="0"/>
          <w:numId w:val="4"/>
        </w:numPr>
        <w:suppressAutoHyphens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ar-SA"/>
        </w:rPr>
      </w:pPr>
      <w:r w:rsidRPr="000A6E91">
        <w:rPr>
          <w:rFonts w:ascii="Arial" w:eastAsia="Calibri" w:hAnsi="Arial" w:cs="Arial"/>
          <w:lang w:eastAsia="ar-SA"/>
        </w:rPr>
        <w:t>„Gmina Reszel. Studium uwarunkowań i kierunków zagospodarowania przestrzennego. Kierunki zagospodarowania przestrzennego. Rysunek Nr 6”,</w:t>
      </w:r>
    </w:p>
    <w:p w14:paraId="3AE14199" w14:textId="77777777" w:rsidR="008E3B96" w:rsidRPr="008E3B96" w:rsidRDefault="008E3B96" w:rsidP="0002046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E3B96">
        <w:rPr>
          <w:rFonts w:ascii="Arial" w:eastAsia="Times New Roman" w:hAnsi="Arial" w:cs="Arial"/>
          <w:lang w:eastAsia="pl-PL"/>
        </w:rPr>
        <w:t>Rozstrzygnięci</w:t>
      </w:r>
      <w:r w:rsidR="008C07AD">
        <w:rPr>
          <w:rFonts w:ascii="Arial" w:eastAsia="Times New Roman" w:hAnsi="Arial" w:cs="Arial"/>
          <w:lang w:eastAsia="pl-PL"/>
        </w:rPr>
        <w:t>e</w:t>
      </w:r>
      <w:r w:rsidRPr="008E3B96">
        <w:rPr>
          <w:rFonts w:ascii="Arial" w:eastAsia="Times New Roman" w:hAnsi="Arial" w:cs="Arial"/>
          <w:lang w:eastAsia="pl-PL"/>
        </w:rPr>
        <w:t xml:space="preserve"> o sposobie rozpatrzenia uwag dotyczących</w:t>
      </w:r>
      <w:r w:rsidR="004F56DF">
        <w:rPr>
          <w:rFonts w:ascii="Arial" w:eastAsia="Times New Roman" w:hAnsi="Arial" w:cs="Arial"/>
          <w:lang w:eastAsia="pl-PL"/>
        </w:rPr>
        <w:t xml:space="preserve"> projektu</w:t>
      </w:r>
      <w:r w:rsidRPr="008E3B96">
        <w:rPr>
          <w:rFonts w:ascii="Arial" w:eastAsia="Times New Roman" w:hAnsi="Arial" w:cs="Arial"/>
          <w:lang w:eastAsia="pl-PL"/>
        </w:rPr>
        <w:t xml:space="preserve"> zmiany </w:t>
      </w:r>
      <w:r w:rsidR="008C07AD">
        <w:rPr>
          <w:rFonts w:ascii="Arial" w:eastAsia="Times New Roman" w:hAnsi="Arial" w:cs="Arial"/>
          <w:lang w:eastAsia="pl-PL"/>
        </w:rPr>
        <w:t>s</w:t>
      </w:r>
      <w:r w:rsidRPr="008E3B96">
        <w:rPr>
          <w:rFonts w:ascii="Arial" w:eastAsia="Times New Roman" w:hAnsi="Arial" w:cs="Arial"/>
          <w:lang w:eastAsia="pl-PL"/>
        </w:rPr>
        <w:t xml:space="preserve">tudium - załącznik Nr </w:t>
      </w:r>
      <w:r w:rsidR="00020468">
        <w:rPr>
          <w:rFonts w:ascii="Arial" w:eastAsia="Times New Roman" w:hAnsi="Arial" w:cs="Arial"/>
          <w:lang w:eastAsia="pl-PL"/>
        </w:rPr>
        <w:t>3</w:t>
      </w:r>
    </w:p>
    <w:p w14:paraId="3CA7E12B" w14:textId="77777777" w:rsidR="0083353C" w:rsidRDefault="0083353C" w:rsidP="0083353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8E3B96">
        <w:rPr>
          <w:rFonts w:ascii="Arial" w:eastAsia="Times New Roman" w:hAnsi="Arial" w:cs="Arial"/>
          <w:b/>
          <w:lang w:eastAsia="pl-PL"/>
        </w:rPr>
        <w:t>§</w:t>
      </w:r>
      <w:r>
        <w:rPr>
          <w:rFonts w:ascii="Arial" w:eastAsia="Times New Roman" w:hAnsi="Arial" w:cs="Arial"/>
          <w:b/>
          <w:lang w:eastAsia="pl-PL"/>
        </w:rPr>
        <w:t>3</w:t>
      </w:r>
    </w:p>
    <w:p w14:paraId="0F760AA3" w14:textId="024BA207" w:rsidR="0083353C" w:rsidRPr="000C26E8" w:rsidRDefault="0083353C" w:rsidP="0083353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0C26E8">
        <w:rPr>
          <w:rFonts w:ascii="Arial" w:eastAsia="Times New Roman" w:hAnsi="Arial" w:cs="Arial"/>
          <w:lang w:eastAsia="pl-PL"/>
        </w:rPr>
        <w:t>Dane przestrzenne</w:t>
      </w:r>
      <w:r>
        <w:rPr>
          <w:rFonts w:ascii="Arial" w:eastAsia="Times New Roman" w:hAnsi="Arial" w:cs="Arial"/>
          <w:lang w:eastAsia="pl-PL"/>
        </w:rPr>
        <w:t xml:space="preserve"> </w:t>
      </w:r>
      <w:r w:rsidRPr="000C26E8">
        <w:rPr>
          <w:rFonts w:ascii="Arial" w:eastAsia="Times New Roman" w:hAnsi="Arial" w:cs="Arial"/>
          <w:lang w:eastAsia="pl-PL"/>
        </w:rPr>
        <w:t xml:space="preserve">wymagane przepisami art. 67a ustawy o planowaniu i zagospodarowaniu przestrzennym zawiera załącznik Nr </w:t>
      </w:r>
      <w:r>
        <w:rPr>
          <w:rFonts w:ascii="Arial" w:eastAsia="Times New Roman" w:hAnsi="Arial" w:cs="Arial"/>
          <w:lang w:eastAsia="pl-PL"/>
        </w:rPr>
        <w:t>4</w:t>
      </w:r>
      <w:r w:rsidRPr="000C26E8">
        <w:rPr>
          <w:rFonts w:ascii="Arial" w:eastAsia="Times New Roman" w:hAnsi="Arial" w:cs="Arial"/>
          <w:lang w:eastAsia="pl-PL"/>
        </w:rPr>
        <w:t xml:space="preserve"> do uchwały.</w:t>
      </w:r>
    </w:p>
    <w:p w14:paraId="6E9E5236" w14:textId="7A66308D" w:rsidR="008E3B96" w:rsidRPr="008E3B96" w:rsidRDefault="008E3B96" w:rsidP="00020468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8E3B96">
        <w:rPr>
          <w:rFonts w:ascii="Arial" w:eastAsia="Times New Roman" w:hAnsi="Arial" w:cs="Arial"/>
          <w:b/>
          <w:lang w:eastAsia="pl-PL"/>
        </w:rPr>
        <w:t>§</w:t>
      </w:r>
      <w:r w:rsidR="0083353C">
        <w:rPr>
          <w:rFonts w:ascii="Arial" w:eastAsia="Times New Roman" w:hAnsi="Arial" w:cs="Arial"/>
          <w:b/>
          <w:lang w:eastAsia="pl-PL"/>
        </w:rPr>
        <w:t>4</w:t>
      </w:r>
    </w:p>
    <w:p w14:paraId="4AC4D455" w14:textId="2B36B567" w:rsidR="00E641B2" w:rsidRPr="00E641B2" w:rsidRDefault="008E3B96" w:rsidP="0002046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E3B96">
        <w:rPr>
          <w:rFonts w:ascii="Arial" w:eastAsia="Times New Roman" w:hAnsi="Arial" w:cs="Arial"/>
          <w:lang w:eastAsia="pl-PL"/>
        </w:rPr>
        <w:t xml:space="preserve">Traci moc uchwała </w:t>
      </w:r>
      <w:r w:rsidR="0013558A">
        <w:rPr>
          <w:rFonts w:ascii="Arial" w:eastAsia="Times New Roman" w:hAnsi="Arial" w:cs="Arial"/>
          <w:lang w:eastAsia="pl-PL"/>
        </w:rPr>
        <w:t xml:space="preserve">Nr </w:t>
      </w:r>
      <w:r w:rsidR="002532D1" w:rsidRPr="002532D1">
        <w:rPr>
          <w:rFonts w:ascii="Arial" w:eastAsia="Times New Roman" w:hAnsi="Arial" w:cs="Arial"/>
          <w:bCs/>
          <w:lang w:eastAsia="pl-PL"/>
        </w:rPr>
        <w:t>XXXIII/235/2017</w:t>
      </w:r>
      <w:r w:rsidR="002532D1">
        <w:rPr>
          <w:rFonts w:ascii="Arial" w:eastAsia="Times New Roman" w:hAnsi="Arial" w:cs="Arial"/>
          <w:bCs/>
          <w:lang w:eastAsia="pl-PL"/>
        </w:rPr>
        <w:t xml:space="preserve"> </w:t>
      </w:r>
      <w:r w:rsidR="00E641B2" w:rsidRPr="00E641B2">
        <w:rPr>
          <w:rFonts w:ascii="Arial" w:eastAsia="Times New Roman" w:hAnsi="Arial" w:cs="Arial"/>
          <w:lang w:eastAsia="pl-PL"/>
        </w:rPr>
        <w:t xml:space="preserve">Rady </w:t>
      </w:r>
      <w:r w:rsidR="00020468" w:rsidRPr="002221C4">
        <w:rPr>
          <w:rFonts w:ascii="Arial" w:eastAsia="Times New Roman" w:hAnsi="Arial" w:cs="Arial"/>
          <w:bCs/>
          <w:lang w:eastAsia="pl-PL"/>
        </w:rPr>
        <w:t xml:space="preserve">Miejskiej w Reszlu </w:t>
      </w:r>
      <w:r w:rsidR="00E641B2" w:rsidRPr="00E641B2">
        <w:rPr>
          <w:rFonts w:ascii="Arial" w:eastAsia="Times New Roman" w:hAnsi="Arial" w:cs="Arial"/>
          <w:lang w:eastAsia="pl-PL"/>
        </w:rPr>
        <w:t xml:space="preserve">z dnia </w:t>
      </w:r>
      <w:r w:rsidR="002532D1" w:rsidRPr="002532D1">
        <w:rPr>
          <w:rFonts w:ascii="Arial" w:eastAsia="Times New Roman" w:hAnsi="Arial" w:cs="Arial"/>
          <w:bCs/>
          <w:lang w:eastAsia="pl-PL"/>
        </w:rPr>
        <w:t>23 lutego 2017r</w:t>
      </w:r>
      <w:r w:rsidR="002532D1" w:rsidRPr="002532D1">
        <w:rPr>
          <w:rFonts w:ascii="Arial" w:eastAsia="Times New Roman" w:hAnsi="Arial" w:cs="Arial"/>
          <w:lang w:eastAsia="pl-PL"/>
        </w:rPr>
        <w:t xml:space="preserve"> </w:t>
      </w:r>
      <w:r w:rsidR="00E641B2" w:rsidRPr="00E641B2">
        <w:rPr>
          <w:rFonts w:ascii="Arial" w:eastAsia="Times New Roman" w:hAnsi="Arial" w:cs="Arial"/>
          <w:lang w:eastAsia="pl-PL"/>
        </w:rPr>
        <w:t>r. w</w:t>
      </w:r>
      <w:r w:rsidR="00137E47">
        <w:rPr>
          <w:rFonts w:ascii="Arial" w:eastAsia="Times New Roman" w:hAnsi="Arial" w:cs="Arial"/>
          <w:lang w:eastAsia="pl-PL"/>
        </w:rPr>
        <w:t> </w:t>
      </w:r>
      <w:r w:rsidR="00E641B2">
        <w:rPr>
          <w:rFonts w:ascii="Arial" w:eastAsia="Times New Roman" w:hAnsi="Arial" w:cs="Arial"/>
          <w:lang w:eastAsia="pl-PL"/>
        </w:rPr>
        <w:t>s</w:t>
      </w:r>
      <w:r w:rsidR="00E641B2" w:rsidRPr="00E641B2">
        <w:rPr>
          <w:rFonts w:ascii="Arial" w:eastAsia="Times New Roman" w:hAnsi="Arial" w:cs="Arial"/>
          <w:lang w:eastAsia="pl-PL"/>
        </w:rPr>
        <w:t xml:space="preserve">prawie uchwalenia zmiany studium uwarunkowań i kierunków zagospodarowania </w:t>
      </w:r>
      <w:r w:rsidR="00E641B2">
        <w:rPr>
          <w:rFonts w:ascii="Arial" w:eastAsia="Times New Roman" w:hAnsi="Arial" w:cs="Arial"/>
          <w:lang w:eastAsia="pl-PL"/>
        </w:rPr>
        <w:t>p</w:t>
      </w:r>
      <w:r w:rsidR="00E641B2" w:rsidRPr="00E641B2">
        <w:rPr>
          <w:rFonts w:ascii="Arial" w:eastAsia="Times New Roman" w:hAnsi="Arial" w:cs="Arial"/>
          <w:lang w:eastAsia="pl-PL"/>
        </w:rPr>
        <w:t>rzestrzennego</w:t>
      </w:r>
      <w:r w:rsidR="00E641B2">
        <w:rPr>
          <w:rFonts w:ascii="Arial" w:eastAsia="Times New Roman" w:hAnsi="Arial" w:cs="Arial"/>
          <w:lang w:eastAsia="pl-PL"/>
        </w:rPr>
        <w:t xml:space="preserve"> </w:t>
      </w:r>
      <w:r w:rsidR="00020468" w:rsidRPr="002221C4">
        <w:rPr>
          <w:rFonts w:ascii="Arial" w:eastAsia="Calibri" w:hAnsi="Arial" w:cs="Arial"/>
          <w:bCs/>
        </w:rPr>
        <w:t>miasta i gminy Reszel</w:t>
      </w:r>
      <w:r w:rsidR="00E641B2">
        <w:rPr>
          <w:rFonts w:ascii="Arial" w:eastAsia="Times New Roman" w:hAnsi="Arial" w:cs="Arial"/>
          <w:lang w:eastAsia="pl-PL"/>
        </w:rPr>
        <w:t>.</w:t>
      </w:r>
    </w:p>
    <w:p w14:paraId="7C129E50" w14:textId="5FD8F997" w:rsidR="008E3B96" w:rsidRPr="008E3B96" w:rsidRDefault="008E3B96" w:rsidP="0002046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8E3B96">
        <w:rPr>
          <w:rFonts w:ascii="Arial" w:eastAsia="Times New Roman" w:hAnsi="Arial" w:cs="Arial"/>
          <w:b/>
          <w:lang w:eastAsia="pl-PL"/>
        </w:rPr>
        <w:t>§</w:t>
      </w:r>
      <w:r w:rsidR="0083353C">
        <w:rPr>
          <w:rFonts w:ascii="Arial" w:eastAsia="Times New Roman" w:hAnsi="Arial" w:cs="Arial"/>
          <w:b/>
          <w:lang w:eastAsia="pl-PL"/>
        </w:rPr>
        <w:t>5</w:t>
      </w:r>
    </w:p>
    <w:p w14:paraId="7150504E" w14:textId="77777777" w:rsidR="008E3B96" w:rsidRPr="008E3B96" w:rsidRDefault="008C07AD" w:rsidP="0002046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C07AD">
        <w:rPr>
          <w:rFonts w:ascii="Arial" w:eastAsia="Times New Roman" w:hAnsi="Arial" w:cs="Arial"/>
          <w:lang w:eastAsia="pl-PL"/>
        </w:rPr>
        <w:t>Wykonanie uchwały powi</w:t>
      </w:r>
      <w:r>
        <w:rPr>
          <w:rFonts w:ascii="Arial" w:eastAsia="Times New Roman" w:hAnsi="Arial" w:cs="Arial"/>
          <w:lang w:eastAsia="pl-PL"/>
        </w:rPr>
        <w:t xml:space="preserve">erza się </w:t>
      </w:r>
      <w:r w:rsidR="00020468">
        <w:rPr>
          <w:rFonts w:ascii="Arial" w:eastAsia="Times New Roman" w:hAnsi="Arial" w:cs="Arial"/>
          <w:lang w:eastAsia="pl-PL"/>
        </w:rPr>
        <w:t>Burmistrzowi Reszla</w:t>
      </w:r>
    </w:p>
    <w:p w14:paraId="3125BA3F" w14:textId="77777777" w:rsidR="008E3B96" w:rsidRPr="008E3B96" w:rsidRDefault="008E3B96" w:rsidP="0002046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F66CABF" w14:textId="73F56A38" w:rsidR="008E3B96" w:rsidRPr="008E3B96" w:rsidRDefault="008E3B96" w:rsidP="0002046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8E3B96">
        <w:rPr>
          <w:rFonts w:ascii="Arial" w:eastAsia="Times New Roman" w:hAnsi="Arial" w:cs="Arial"/>
          <w:b/>
          <w:lang w:eastAsia="pl-PL"/>
        </w:rPr>
        <w:t>§</w:t>
      </w:r>
      <w:r w:rsidR="0083353C">
        <w:rPr>
          <w:rFonts w:ascii="Arial" w:eastAsia="Times New Roman" w:hAnsi="Arial" w:cs="Arial"/>
          <w:b/>
          <w:lang w:eastAsia="pl-PL"/>
        </w:rPr>
        <w:t>6</w:t>
      </w:r>
    </w:p>
    <w:p w14:paraId="757CBC47" w14:textId="77777777" w:rsidR="008E3B96" w:rsidRPr="008E3B96" w:rsidRDefault="008E3B96" w:rsidP="0002046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E3B96">
        <w:rPr>
          <w:rFonts w:ascii="Arial" w:eastAsia="Times New Roman" w:hAnsi="Arial" w:cs="Arial"/>
          <w:lang w:eastAsia="pl-PL"/>
        </w:rPr>
        <w:t>Uchwała wchodzi w życie z dniem podjęcia.</w:t>
      </w:r>
    </w:p>
    <w:p w14:paraId="01C6567F" w14:textId="77777777" w:rsidR="002532D1" w:rsidRDefault="002532D1" w:rsidP="007B5F36">
      <w:pPr>
        <w:spacing w:after="0" w:line="240" w:lineRule="auto"/>
        <w:jc w:val="center"/>
        <w:rPr>
          <w:rFonts w:ascii="Arial" w:eastAsia="Times New Roman" w:hAnsi="Arial"/>
          <w:lang w:eastAsia="pl-PL"/>
        </w:rPr>
      </w:pPr>
    </w:p>
    <w:p w14:paraId="128E74A1" w14:textId="77777777" w:rsidR="00CF280B" w:rsidRDefault="00CF280B" w:rsidP="007B5F3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3964FDC" w14:textId="61BBEED5" w:rsidR="007B5F36" w:rsidRPr="00411C74" w:rsidRDefault="007B5F36" w:rsidP="007B5F3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11C74">
        <w:rPr>
          <w:rFonts w:ascii="Arial" w:eastAsia="Times New Roman" w:hAnsi="Arial" w:cs="Arial"/>
          <w:b/>
          <w:lang w:eastAsia="pl-PL"/>
        </w:rPr>
        <w:lastRenderedPageBreak/>
        <w:t>UZASADNIENIE</w:t>
      </w:r>
    </w:p>
    <w:p w14:paraId="7882958B" w14:textId="77777777" w:rsidR="007B5F36" w:rsidRPr="00411C74" w:rsidRDefault="007B5F36" w:rsidP="007B5F36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4AFE18B" w14:textId="77777777" w:rsidR="007B5F36" w:rsidRPr="00411C74" w:rsidRDefault="007B5F36" w:rsidP="007B5F36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A6C68A4" w14:textId="77777777" w:rsidR="007B5F36" w:rsidRPr="00411C74" w:rsidRDefault="007B5F36" w:rsidP="007B5F3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 w:rsidRPr="00411C74">
        <w:rPr>
          <w:rFonts w:ascii="Arial" w:eastAsia="Times New Roman" w:hAnsi="Arial" w:cs="Arial"/>
          <w:lang w:eastAsia="pl-PL"/>
        </w:rPr>
        <w:t>Kształtowanie polityki przestrzennej na terenie gminy, w tym uchwalenie studium uwarunkowań i kierunków zagospodarowania przestrzennego, należy do zadań gminy.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411C74">
        <w:rPr>
          <w:rFonts w:ascii="Arial" w:eastAsia="Times New Roman" w:hAnsi="Arial" w:cs="Arial"/>
          <w:lang w:eastAsia="pl-PL"/>
        </w:rPr>
        <w:t>Studium uwarunkowań i kierunków zagospodarowania przestrzennego</w:t>
      </w:r>
      <w:r>
        <w:rPr>
          <w:rFonts w:ascii="Arial" w:eastAsia="Times New Roman" w:hAnsi="Arial" w:cs="Arial"/>
          <w:lang w:eastAsia="pl-PL"/>
        </w:rPr>
        <w:t xml:space="preserve"> miasta i</w:t>
      </w:r>
      <w:r w:rsidRPr="00411C74">
        <w:rPr>
          <w:rFonts w:ascii="Arial" w:eastAsia="Times New Roman" w:hAnsi="Arial" w:cs="Arial"/>
          <w:lang w:eastAsia="pl-PL"/>
        </w:rPr>
        <w:t xml:space="preserve"> gminy jest dokumentem o charakterze strategicznym, wyrażającym politykę przestrzenną, w tym lokalne zasady zagospodarowania.</w:t>
      </w:r>
    </w:p>
    <w:p w14:paraId="1BF71893" w14:textId="11DC26FF" w:rsidR="007B5F36" w:rsidRPr="00411C74" w:rsidRDefault="007B5F36" w:rsidP="007B5F3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 w:rsidRPr="00411C74">
        <w:rPr>
          <w:rFonts w:ascii="Arial" w:eastAsia="Times New Roman" w:hAnsi="Arial" w:cs="Arial"/>
          <w:lang w:eastAsia="pl-PL"/>
        </w:rPr>
        <w:t xml:space="preserve">Prace nad </w:t>
      </w:r>
      <w:r>
        <w:rPr>
          <w:rFonts w:ascii="Arial" w:eastAsia="Times New Roman" w:hAnsi="Arial" w:cs="Arial"/>
          <w:lang w:eastAsia="pl-PL"/>
        </w:rPr>
        <w:t>zmianą S</w:t>
      </w:r>
      <w:r w:rsidRPr="00411C74">
        <w:rPr>
          <w:rFonts w:ascii="Arial" w:eastAsia="Times New Roman" w:hAnsi="Arial" w:cs="Arial"/>
          <w:lang w:eastAsia="pl-PL"/>
        </w:rPr>
        <w:t xml:space="preserve">tudium uwarunkowań i kierunków zagospodarowania przestrzennego podjęto na podstawie Uchwały </w:t>
      </w:r>
      <w:r w:rsidRPr="002221C4">
        <w:rPr>
          <w:rFonts w:ascii="Arial" w:eastAsia="Times New Roman" w:hAnsi="Arial" w:cs="Arial"/>
          <w:bCs/>
          <w:lang w:eastAsia="pl-PL"/>
        </w:rPr>
        <w:t>Rady Miejskiej w Reszlu Nr </w:t>
      </w:r>
      <w:r w:rsidR="002532D1" w:rsidRPr="002532D1">
        <w:rPr>
          <w:rFonts w:ascii="Arial" w:eastAsia="Times New Roman" w:hAnsi="Arial" w:cs="Arial"/>
          <w:bCs/>
          <w:lang w:eastAsia="pl-PL"/>
        </w:rPr>
        <w:t>XXXIX/248/2021 z dnia 29 kwietnia 2021</w:t>
      </w:r>
      <w:r w:rsidR="002532D1">
        <w:rPr>
          <w:rFonts w:ascii="Arial" w:eastAsia="Times New Roman" w:hAnsi="Arial" w:cs="Arial"/>
          <w:bCs/>
          <w:lang w:eastAsia="pl-PL"/>
        </w:rPr>
        <w:t xml:space="preserve"> r.</w:t>
      </w:r>
      <w:r w:rsidR="002532D1" w:rsidRPr="002532D1">
        <w:rPr>
          <w:rFonts w:ascii="Arial" w:eastAsia="Times New Roman" w:hAnsi="Arial" w:cs="Arial"/>
          <w:bCs/>
          <w:lang w:eastAsia="pl-PL"/>
        </w:rPr>
        <w:t xml:space="preserve"> </w:t>
      </w:r>
      <w:r w:rsidRPr="002221C4">
        <w:rPr>
          <w:rFonts w:ascii="Arial" w:eastAsia="Times New Roman" w:hAnsi="Arial" w:cs="Arial"/>
          <w:bCs/>
          <w:lang w:eastAsia="pl-PL"/>
        </w:rPr>
        <w:t>w sprawie przystąpienia do sporządzan</w:t>
      </w:r>
      <w:r>
        <w:rPr>
          <w:rFonts w:ascii="Arial" w:eastAsia="Times New Roman" w:hAnsi="Arial" w:cs="Arial"/>
          <w:bCs/>
          <w:lang w:eastAsia="pl-PL"/>
        </w:rPr>
        <w:t>ia zmiany studium uwarunkowań i </w:t>
      </w:r>
      <w:r w:rsidRPr="002221C4">
        <w:rPr>
          <w:rFonts w:ascii="Arial" w:eastAsia="Times New Roman" w:hAnsi="Arial" w:cs="Arial"/>
          <w:bCs/>
          <w:lang w:eastAsia="pl-PL"/>
        </w:rPr>
        <w:t>kierunków zagospodarowania przestrzennego miasta Reszel</w:t>
      </w:r>
      <w:r w:rsidRPr="00411C74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 xml:space="preserve"> </w:t>
      </w:r>
    </w:p>
    <w:p w14:paraId="71766D55" w14:textId="414691D6" w:rsidR="007B5F36" w:rsidRPr="00137E47" w:rsidRDefault="007B5F36" w:rsidP="007B5F3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37E47">
        <w:rPr>
          <w:rFonts w:ascii="Arial" w:eastAsia="Times New Roman" w:hAnsi="Arial" w:cs="Arial"/>
          <w:lang w:eastAsia="pl-PL"/>
        </w:rPr>
        <w:tab/>
      </w:r>
      <w:r w:rsidR="00137E47" w:rsidRPr="00137E47">
        <w:rPr>
          <w:rFonts w:ascii="Arial" w:eastAsia="Times New Roman" w:hAnsi="Arial" w:cs="Arial"/>
          <w:lang w:eastAsia="pl-PL"/>
        </w:rPr>
        <w:t xml:space="preserve">Częściowa zmiana studium dotyczy pojedynczych działek w obrębie miasta, które </w:t>
      </w:r>
      <w:r w:rsidR="00CF280B">
        <w:rPr>
          <w:rFonts w:ascii="Arial" w:eastAsia="Times New Roman" w:hAnsi="Arial" w:cs="Arial"/>
          <w:lang w:eastAsia="pl-PL"/>
        </w:rPr>
        <w:t>w </w:t>
      </w:r>
      <w:bookmarkStart w:id="0" w:name="_GoBack"/>
      <w:bookmarkEnd w:id="0"/>
      <w:r w:rsidR="00137E47" w:rsidRPr="00137E47">
        <w:rPr>
          <w:rFonts w:ascii="Arial" w:eastAsia="Times New Roman" w:hAnsi="Arial" w:cs="Arial"/>
          <w:lang w:eastAsia="pl-PL"/>
        </w:rPr>
        <w:t>wyniku następujących zjawisk ekonomiczno-społecznych utraciły potrzebę utrzymywania obecnego kierunku zagospodarowania. Na części z nich wręcz powstała potrzeba zagospodarowania ich w zupełnie nowym kierunku. Część terenów zostanie wskazana pod zachowanie terenów zielonych, w tym ogólnodostępnych</w:t>
      </w:r>
      <w:r w:rsidRPr="00137E47">
        <w:rPr>
          <w:rFonts w:ascii="Arial" w:eastAsia="Times New Roman" w:hAnsi="Arial" w:cs="Arial"/>
          <w:lang w:eastAsia="pl-PL"/>
        </w:rPr>
        <w:t>.</w:t>
      </w:r>
    </w:p>
    <w:p w14:paraId="674D3CFA" w14:textId="77777777" w:rsidR="007B5F36" w:rsidRDefault="007B5F36" w:rsidP="007B5F3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 xml:space="preserve">Przedłożony do uchwalenia projekt zmiany studium uwarunkowań i kierunków zagospodarowania przestrzennego </w:t>
      </w:r>
      <w:r w:rsidRPr="002221C4">
        <w:rPr>
          <w:rFonts w:ascii="Arial" w:eastAsia="Times New Roman" w:hAnsi="Arial" w:cs="Arial"/>
          <w:bCs/>
          <w:lang w:eastAsia="pl-PL"/>
        </w:rPr>
        <w:t>miasta i gminy Reszel</w:t>
      </w:r>
      <w:r>
        <w:rPr>
          <w:rFonts w:ascii="Arial" w:eastAsia="Times New Roman" w:hAnsi="Arial" w:cs="Arial"/>
          <w:lang w:eastAsia="pl-PL"/>
        </w:rPr>
        <w:t xml:space="preserve"> nie narusza przepisów odrębnych </w:t>
      </w:r>
      <w:r>
        <w:rPr>
          <w:rFonts w:ascii="Arial" w:eastAsia="Times New Roman" w:hAnsi="Arial" w:cs="Arial"/>
          <w:lang w:eastAsia="pl-PL"/>
        </w:rPr>
        <w:br/>
        <w:t>i nie pozostaje w sprzeczności z interesem publicznym oraz uwzględnia wymogi ochrony środowiska, zatem tworzy podstawę realizacji celów wynikających z ustawy o planowaniu i zagospodarowaniu przestrzennym i pozostałych przepisów odrębnych.</w:t>
      </w:r>
    </w:p>
    <w:p w14:paraId="192940A1" w14:textId="0A4D97AA" w:rsidR="007B5F36" w:rsidRDefault="007B5F36" w:rsidP="007B5F3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 w:rsidR="00137E47" w:rsidRPr="000A6E91">
        <w:rPr>
          <w:rFonts w:ascii="Arial" w:hAnsi="Arial" w:cs="Arial"/>
          <w:lang w:eastAsia="ar-SA"/>
        </w:rPr>
        <w:t xml:space="preserve">Tekst </w:t>
      </w:r>
      <w:r w:rsidR="00137E47">
        <w:rPr>
          <w:rFonts w:ascii="Arial" w:hAnsi="Arial" w:cs="Arial"/>
          <w:lang w:eastAsia="ar-SA"/>
        </w:rPr>
        <w:t xml:space="preserve">studium oraz załączniki graficzne </w:t>
      </w:r>
      <w:r w:rsidR="00137E47" w:rsidRPr="000A6E91">
        <w:rPr>
          <w:rFonts w:ascii="Arial" w:hAnsi="Arial" w:cs="Arial"/>
          <w:lang w:eastAsia="ar-SA"/>
        </w:rPr>
        <w:t>został</w:t>
      </w:r>
      <w:r w:rsidR="00137E47">
        <w:rPr>
          <w:rFonts w:ascii="Arial" w:hAnsi="Arial" w:cs="Arial"/>
          <w:lang w:eastAsia="ar-SA"/>
        </w:rPr>
        <w:t>y</w:t>
      </w:r>
      <w:r w:rsidR="00137E47" w:rsidRPr="000A6E91">
        <w:rPr>
          <w:rFonts w:ascii="Arial" w:hAnsi="Arial" w:cs="Arial"/>
          <w:lang w:eastAsia="ar-SA"/>
        </w:rPr>
        <w:t xml:space="preserve"> ujęt</w:t>
      </w:r>
      <w:r w:rsidR="00137E47">
        <w:rPr>
          <w:rFonts w:ascii="Arial" w:hAnsi="Arial" w:cs="Arial"/>
          <w:lang w:eastAsia="ar-SA"/>
        </w:rPr>
        <w:t>e w formie ujednoliconej, zapewniając dostęp do całego dokumentu wraz z ujętymi w nim zmianami</w:t>
      </w:r>
      <w:r>
        <w:rPr>
          <w:rFonts w:ascii="Arial" w:eastAsia="Times New Roman" w:hAnsi="Arial" w:cs="Arial"/>
          <w:lang w:eastAsia="pl-PL"/>
        </w:rPr>
        <w:t>.</w:t>
      </w:r>
    </w:p>
    <w:p w14:paraId="5EA112FD" w14:textId="77777777" w:rsidR="007B5F36" w:rsidRPr="00411C74" w:rsidRDefault="007B5F36" w:rsidP="007B5F3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 w:rsidRPr="00411C74">
        <w:rPr>
          <w:rFonts w:ascii="Arial" w:hAnsi="Arial" w:cs="Arial"/>
          <w:lang w:eastAsia="pl-PL"/>
        </w:rPr>
        <w:t xml:space="preserve">Mając na uwadze powyższe względy podjęcie uchwały w sprawie uchwalenia </w:t>
      </w:r>
      <w:r>
        <w:rPr>
          <w:rFonts w:ascii="Arial" w:hAnsi="Arial" w:cs="Arial"/>
          <w:lang w:eastAsia="pl-PL"/>
        </w:rPr>
        <w:t>zmiany S</w:t>
      </w:r>
      <w:r w:rsidRPr="00411C74">
        <w:rPr>
          <w:rFonts w:ascii="Arial" w:hAnsi="Arial" w:cs="Arial"/>
          <w:lang w:eastAsia="pl-PL"/>
        </w:rPr>
        <w:t xml:space="preserve">tudium uwarunkowań i kierunków zagospodarowania przestrzennego </w:t>
      </w:r>
      <w:r w:rsidR="00A155A4" w:rsidRPr="002221C4">
        <w:rPr>
          <w:rFonts w:ascii="Arial" w:eastAsia="Times New Roman" w:hAnsi="Arial" w:cs="Arial"/>
          <w:bCs/>
          <w:lang w:eastAsia="pl-PL"/>
        </w:rPr>
        <w:t>miasta i gminy Reszel</w:t>
      </w:r>
      <w:r w:rsidR="00A155A4">
        <w:rPr>
          <w:rFonts w:ascii="Arial" w:eastAsia="Times New Roman" w:hAnsi="Arial" w:cs="Arial"/>
          <w:bCs/>
          <w:lang w:eastAsia="pl-PL"/>
        </w:rPr>
        <w:t>,</w:t>
      </w:r>
      <w:r w:rsidR="00A155A4" w:rsidRPr="00411C74">
        <w:rPr>
          <w:rFonts w:ascii="Arial" w:hAnsi="Arial" w:cs="Arial"/>
          <w:lang w:eastAsia="pl-PL"/>
        </w:rPr>
        <w:t xml:space="preserve"> </w:t>
      </w:r>
      <w:r w:rsidRPr="00411C74">
        <w:rPr>
          <w:rFonts w:ascii="Arial" w:hAnsi="Arial" w:cs="Arial"/>
          <w:lang w:eastAsia="pl-PL"/>
        </w:rPr>
        <w:t>uważa się za w pełni</w:t>
      </w:r>
      <w:r>
        <w:rPr>
          <w:rFonts w:ascii="Arial" w:hAnsi="Arial" w:cs="Arial"/>
          <w:lang w:eastAsia="pl-PL"/>
        </w:rPr>
        <w:t xml:space="preserve"> </w:t>
      </w:r>
      <w:r w:rsidRPr="00411C74">
        <w:rPr>
          <w:rFonts w:ascii="Arial" w:hAnsi="Arial" w:cs="Arial"/>
          <w:lang w:eastAsia="pl-PL"/>
        </w:rPr>
        <w:t>uzasadnione.</w:t>
      </w:r>
    </w:p>
    <w:p w14:paraId="64625E15" w14:textId="77777777" w:rsidR="007B5F36" w:rsidRPr="008C07AD" w:rsidRDefault="007B5F36" w:rsidP="00020468">
      <w:pPr>
        <w:spacing w:after="0" w:line="240" w:lineRule="auto"/>
        <w:ind w:left="5664"/>
        <w:jc w:val="center"/>
        <w:rPr>
          <w:rFonts w:ascii="Arial" w:eastAsia="Times New Roman" w:hAnsi="Arial"/>
          <w:lang w:eastAsia="pl-PL"/>
        </w:rPr>
      </w:pPr>
    </w:p>
    <w:sectPr w:rsidR="007B5F36" w:rsidRPr="008C07AD" w:rsidSect="00520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647D10"/>
    <w:multiLevelType w:val="hybridMultilevel"/>
    <w:tmpl w:val="30581E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1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7296F30"/>
    <w:multiLevelType w:val="hybridMultilevel"/>
    <w:tmpl w:val="8A428B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4E4F70"/>
    <w:multiLevelType w:val="hybridMultilevel"/>
    <w:tmpl w:val="9F04CB00"/>
    <w:lvl w:ilvl="0" w:tplc="04150011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1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3943FA8"/>
    <w:multiLevelType w:val="hybridMultilevel"/>
    <w:tmpl w:val="30581E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1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B96"/>
    <w:rsid w:val="00020468"/>
    <w:rsid w:val="0013558A"/>
    <w:rsid w:val="00137E47"/>
    <w:rsid w:val="00150AA8"/>
    <w:rsid w:val="001830CE"/>
    <w:rsid w:val="002221C4"/>
    <w:rsid w:val="002532D1"/>
    <w:rsid w:val="004F56DF"/>
    <w:rsid w:val="00520417"/>
    <w:rsid w:val="007A5AF2"/>
    <w:rsid w:val="007B5F36"/>
    <w:rsid w:val="0083353C"/>
    <w:rsid w:val="00896194"/>
    <w:rsid w:val="008C07AD"/>
    <w:rsid w:val="008E3B96"/>
    <w:rsid w:val="00A155A4"/>
    <w:rsid w:val="00AB2C5C"/>
    <w:rsid w:val="00CF280B"/>
    <w:rsid w:val="00DA1B98"/>
    <w:rsid w:val="00E6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084C9"/>
  <w15:docId w15:val="{86AD7697-F8E1-4466-8C4D-DE5FBDA45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0A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639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Danuta Prusinowska</cp:lastModifiedBy>
  <cp:revision>5</cp:revision>
  <dcterms:created xsi:type="dcterms:W3CDTF">2022-09-02T10:11:00Z</dcterms:created>
  <dcterms:modified xsi:type="dcterms:W3CDTF">2022-09-16T07:26:00Z</dcterms:modified>
</cp:coreProperties>
</file>